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                          </w:t>
      </w:r>
      <w:r>
        <w:rPr>
          <w:rFonts w:ascii="Consolas" w:eastAsia="Times New Roman" w:hAnsi="Consolas" w:cs="Consolas"/>
          <w:noProof/>
          <w:color w:val="292B2C"/>
          <w:sz w:val="26"/>
          <w:szCs w:val="26"/>
          <w:lang w:val="ru-RU" w:eastAsia="ru-RU"/>
        </w:rPr>
        <w:drawing>
          <wp:inline distT="0" distB="0" distL="0" distR="0">
            <wp:extent cx="574040" cy="76581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       </w:t>
      </w:r>
      <w:bookmarkStart w:id="0" w:name="_GoBack"/>
      <w:bookmarkEnd w:id="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" w:name="o1"/>
      <w:bookmarkEnd w:id="1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З А К О Н   У К Р А Ї Н И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" w:name="o2"/>
      <w:bookmarkEnd w:id="2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Про забезпечення рівних прав та можливостей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жінок і чоловіків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" w:name="o3"/>
      <w:bookmarkEnd w:id="3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( Відомості Верховної Ради України (ВВР), 2005, N 52, ст.561 )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" w:name="o4"/>
      <w:bookmarkEnd w:id="4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{ Із змінами, внесеними згідно із Законами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4719-VI   ( </w:t>
      </w:r>
      <w:hyperlink r:id="rId6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4719-17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17.05.2012, ВВР, 2013, N 15, ст.97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1263-VII  ( </w:t>
      </w:r>
      <w:hyperlink r:id="rId7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1263-18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13.05.2014, ВВР, 2014, N 27, ст.915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  N 2229-VIII ( </w:t>
      </w:r>
      <w:hyperlink r:id="rId8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07.12.2017, ВВР, 2018, N 5, ст.35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" w:name="o5"/>
      <w:bookmarkEnd w:id="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Метою цього Закону є досягнення паритетного становища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   у   всіх  сферах  життєдіяльності  суспільства  шляхом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правового  забезпечення  рівних  прав  та  можливостей   жінок 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чоловіків,   ліквідації   дискримінації   за   ознакою   статі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застосування  спеціальних  тимчасових  заходів,   спрямованих  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усунення   дисбалансу   між   можливостями   жінок   і  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реалізовувати рівні права, надані їм Конституцією ( </w:t>
      </w:r>
      <w:hyperlink r:id="rId9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254к/96-ВР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законами України.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" w:name="o6"/>
      <w:bookmarkEnd w:id="6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Р о з д і л  I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" w:name="o7"/>
      <w:bookmarkEnd w:id="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 ЗАГАЛЬНІ ПОЛОЖЕННЯ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" w:name="o8"/>
      <w:bookmarkEnd w:id="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Визначення термінів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" w:name="o9"/>
      <w:bookmarkEnd w:id="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цьому  Законі  наведені  нижче  терміни вживаються в такому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значенні: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" w:name="o10"/>
      <w:bookmarkEnd w:id="1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рівні права жінок  і  чоловіків  -  відсутність  обмежень  чи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привілеїв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" w:name="o11"/>
      <w:bookmarkEnd w:id="1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рівні можливості   жінок   і  чоловіків  -  рівні  умови 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реалізації рівних прав жінок і чоловіків;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" w:name="o12"/>
      <w:bookmarkEnd w:id="1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дискримінація  за  ознакою  статі  -  ситуація, за якої особа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та/або  група  осіб  за ознаками статі, які були, є та можуть бути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дійсними  або припущеними, зазнає обмеження у визнанні, реалізації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 користуванні  правами  і свободами або привілеями в будь-якій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формі,  встановленій  Законом  України  "Про засади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протидії дискримінації в Україні" ( </w:t>
      </w:r>
      <w:hyperlink r:id="rId10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5207-17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крім випадків, коли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такі   обмеження   або   привілеї   мають   правомірну  об’єктивно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обґрунтовану   мету,   способи  досягнення  якої  є  належними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необхідними;   {  Абзац  четвертий  статті  1  в  редакції  Закону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11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" w:name="o13"/>
      <w:bookmarkEnd w:id="1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позитивні   дії  -  спеціальні  тимчасові  заходи,  що  мають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правомірну  об’єктивно  обґрунтовану  мету, спрямовану на усунення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юридичної  чи фактичної нерівності у можливостях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щодо   реалізації   прав   і   свобод,  встановлених  Конституцією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 </w:t>
      </w:r>
      <w:hyperlink r:id="rId12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254к/96-ВР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і  законами  України;  { Абзац п'ятий статті 1 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редакції Закону N 2229-VIII ( </w:t>
      </w:r>
      <w:hyperlink r:id="rId13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" w:name="o14"/>
      <w:bookmarkEnd w:id="1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сексуальні домагання  - дії сексуального характеру,  виражені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словесно  (погрози,  залякування,  непристойні   зауваження)   або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фізично  (доторкання,  поплескування),  що принижують чи ображають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осіб,  які  перебувають  у   відносинах   трудового,   службового,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матеріального чи іншого підпорядкування;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" w:name="o15"/>
      <w:bookmarkEnd w:id="1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насильство  за  ознакою статі - діяння, спрямовані проти осіб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через  їхню  стать,  або поширені в суспільстві звичаї чи традиції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(стереотипні  уявлення про соціальні функції (становище, обов’язки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тощо) жінок і чоловіків), або діяння, що стосуються переважно осіб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певної статі чи зачіпають їх непропорційно, які завдають фізичної,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сексуальної,  психологічної  або  економічної  шкоди чи страждань,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включаючи  погрози  таких  дій, у публічному або приватному житті;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Статтю  1 доповнено новим абзацом згідно із Законом N 2229-VIII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" w:name="o16"/>
      <w:bookmarkEnd w:id="1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особа,  яка постраждала від насильства за ознакою статі (далі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-  постраждала  особа), - особа, яка зазнала насильства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статі;  {  Статтю  1  доповнено  новим  абзацом  згідно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15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" w:name="o17"/>
      <w:bookmarkEnd w:id="1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дитина,  яка  постраждала  від насильства за ознакою статі, -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особа,   яка   не  досягла  вісімнадцятирічного  віку  та  зазнала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  за  ознакою статі або стала свідком (очевидцем) такого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насильства;  {  Статтю 1 доповнено новим абзацом згідно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16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" w:name="o18"/>
      <w:bookmarkEnd w:id="1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кривдник  -  особа,  яка вчинила насильство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Статтю  1 доповнено новим абзацом згідно із Законом N 2229-VIII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17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" w:name="o19"/>
      <w:bookmarkEnd w:id="1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дитина-кривдник  -  особа, яка не досягла вісімнадцятирічного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віку  та вчинила насильство за ознакою статі; { Статтю 1 доповнено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новим  абзацом  згідно  із  Законом  N  2229-VIII  ( </w:t>
      </w:r>
      <w:hyperlink r:id="rId18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" w:name="o20"/>
      <w:bookmarkEnd w:id="2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запобігання насильству за ознакою статі - система заходів,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здійснюються   органами   виконавчої   влади,  органами  місцевого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самоврядування,  підприємствами,  установами  та  організаціями, 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також громадянами України, іноземцями та особами без громадянства,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 перебувають  в  Україні на законних підставах, спрямованих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підвищення   рівня  обізнаності  суспільства  щодо  насильства 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статі, його причин і наслідків, на формування нетерпимого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ставлення    до   насильства   за   ознакою   статі,   викорінення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дискримінаційних  уявлень  про соціальні ролі та обов’язки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чоловіків,  а  також  будь-яких  звичаїв  і  традицій,  що  на 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ґрунтуються;  { Статтю 1 доповнено новим абзацом згідно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19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" w:name="o21"/>
      <w:bookmarkEnd w:id="2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протидія  насильству  за  ознакою статі - система заходів,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здійснюються   органами   виконавчої   влади,  органами  місцевого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самоврядування,  підприємствами,  установами  та  організаціями, 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також громадянами України, іноземцями та особами без громадянства,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 перебувають  в  Україні на законних підставах, спрямованих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припинення  насильства  за  ознакою  статі,  надання  допомоги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 захисту   постраждалої   особи   та  отримання  нею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відшкодування  завданої  шкоди,  а  також на належне розслідування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випадків    насильства    за   ознакою   статі,   притягнення   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відповідальності  кривдників та зміну їхньої поведінки; { Статтю 1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доповнено  новим абзацом згідно із Законом N 2229-VIII ( </w:t>
      </w:r>
      <w:hyperlink r:id="rId20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" w:name="o22"/>
      <w:bookmarkEnd w:id="2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оцінка  ризиків  -  оцінювання  вірогідності  продовження  чи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повторного  вчинення  насильства за ознакою статі, настання тяжких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або  особливо  тяжких  наслідків  його  вчинення,  а  також смерті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постраждалої  особи;  { Статтю 1 доповнено новим абзацом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21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" w:name="o23"/>
      <w:bookmarkEnd w:id="2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програма   для   постраждалої   особи   -  комплекс  заходів,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спрямованих  на  позбавлення емоційної залежності, невпевненості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собі  та  на формування в постраждалої особи здатності відстоювати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власну  гідність та захищати свої права, у тому числі за допомогою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уповноважених   органів   державної   влади,   органів   місцевого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самоврядування;  {  Статтю  1  доповнено  новим  абзацом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22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" w:name="o24"/>
      <w:bookmarkEnd w:id="2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програма  для  кривдника  -  комплекс  заходів,  складених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основі  оцінки  ризиків  та  спрямованих  на  зміну  насильницької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поведінки  кривдника  та  формування  в  нього нової, неагресивної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психологічної моделі поведінки, відповідального ставлення до своїх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вчинків  та  їх наслідків, на викорінення дискримінаційних уявлень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про  соціальні  ролі  та  обов’язки  жінок і чоловіків; { Статтю 1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доповнено  новим абзацом згідно із Законом N 2229-VIII ( </w:t>
      </w:r>
      <w:hyperlink r:id="rId23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" w:name="o25"/>
      <w:bookmarkEnd w:id="2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обмежувальний  припис  стосовно  кривдника  -  встановлений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судовому  порядку  захід  тимчасового обмеження прав чи накладення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обов’язків  на  кривдника,  спрямований  на  забезпечення  безпеки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постраждалої  особи;  { Статтю 1 доповнено новим абзацом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2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" w:name="o26"/>
      <w:bookmarkEnd w:id="2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ґендерна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рівність  - рівний правовий статус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рівні можливості для його реалізації,  що дозволяє особам  обох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статей   брати   рівну   участь   у  всіх  сферах  життєдіяльності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суспільства;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" w:name="o27"/>
      <w:bookmarkEnd w:id="2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ґендерно-правова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експертиза - аналіз  чинного  законодавства,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проектів  нормативно-правових  актів,  результатом якого є надання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висновку щодо їх відповідності принципу забезпечення  рівних  прав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можливостей жінок і чоловіків.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" w:name="o28"/>
      <w:bookmarkEnd w:id="2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Законодавство з питань забезпечення рівних прав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можливостей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" w:name="o29"/>
      <w:bookmarkEnd w:id="2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Законодавство з   питань   забезпечення   рівних   прав  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можливостей жінок  і  чоловіків  складається з Конституції України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25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254к/96-ВР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цього Закону та інших нормативно-правових актів.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" w:name="o30"/>
      <w:bookmarkEnd w:id="3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Якщо міжнародним договором України,  згода на  обов'язковість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якого  надана  Верховною Радою України,  встановлено інші правила,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ніж ті,  що передбачені цим  Законом,  то  застосовуються  правила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міжнародного договору.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" w:name="o31"/>
      <w:bookmarkEnd w:id="3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3.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Основні напрями державної політики щодо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забезпечення рівних прав та можливостей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" w:name="o32"/>
      <w:bookmarkEnd w:id="3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Державна політика    щодо   забезпечення   рівних   прав 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можливостей жінок і чоловіків спрямована на: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" w:name="o33"/>
      <w:bookmarkEnd w:id="3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утвердження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рівності;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" w:name="o34"/>
      <w:bookmarkEnd w:id="3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недопущення дискримінації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5" w:name="o35"/>
      <w:bookmarkEnd w:id="3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застосування позитивних дій;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6" w:name="o36"/>
      <w:bookmarkEnd w:id="3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запобігання  та  протидію насильству за ознакою статі, у тому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числі всім проявам насильства стосовно жінок; { Статтю 3 доповнено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новим  абзацом  згідно  із  Законом  N  2229-VIII  ( </w:t>
      </w:r>
      <w:hyperlink r:id="rId26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7" w:name="o37"/>
      <w:bookmarkEnd w:id="3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забезпечення рівної участі  жінок  і  чоловіків  у  прийнятті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суспільно важливих рішень;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8" w:name="o38"/>
      <w:bookmarkEnd w:id="3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забезпечення рівних   можливостей  жінкам  і  чоловікам  щодо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поєднання професійних та сімейних обов'язків;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9" w:name="o39"/>
      <w:bookmarkEnd w:id="3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підтримку сім'ї,  формування  відповідального  материнства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батьківства;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0" w:name="o40"/>
      <w:bookmarkEnd w:id="4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виховання і   пропаганду  серед  населення  України  культури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рівності,  поширення  просвітницької  діяльності  у  цій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сфері;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1" w:name="o41"/>
      <w:bookmarkEnd w:id="4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захист суспільства    від    інформації,    спрямованої   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дискримінацію за ознакою статі.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2" w:name="o42"/>
      <w:bookmarkEnd w:id="4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4.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Ґендерно-правова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експертиза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3" w:name="o43"/>
      <w:bookmarkEnd w:id="4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Чинне законодавство підлягає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ґендерно-правовій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експертизі. 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разі   встановлення   невідповідності   нормативно-правового  акта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принципу забезпечення рівних прав та можливостей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висновок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ґендерно-правової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експертизи надсилається до органу, який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прийняв такий нормативно-правовий акт.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4" w:name="o44"/>
      <w:bookmarkEnd w:id="4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Розроблення проектів нормативно-правових актів здійснюється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обов'язковим  урахуванням  принципу  забезпечення  рівних  прав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можливостей жінок і чоловіків.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5" w:name="o45"/>
      <w:bookmarkEnd w:id="4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Проекти нормативно-правових         актів          підлягають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ґендерно-правовій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експертизі.    Висновок 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ґендерно-правової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експертизи  є  обов'язковою  складовою   пакета   документів,  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подаються разом з проектом нормативно-правового акта до розгляду.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6" w:name="o46"/>
      <w:bookmarkEnd w:id="4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Порядок      проведення   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ґендерно-правової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експертизи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27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504-2006-п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, </w:t>
      </w:r>
      <w:hyperlink r:id="rId28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997-2018-п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визначає Кабінет Міністрів України.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7" w:name="o47"/>
      <w:bookmarkEnd w:id="4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5.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Відображення органами державної статистики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показників становища жінок і чоловіків у всіх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сферах життя суспільства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8" w:name="o48"/>
      <w:bookmarkEnd w:id="4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Центральний орган  виконавчої  влади  в   галузі   статистики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забезпечує збирання,  опрацювання,  аналіз, поширення, збереження,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захист  та  використання  статистичних   даних   щодо   показників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становища  жінок  і  чоловіків  у  всіх  сферах життя суспільства,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а  також щодо насильства за ознакою статі, які є репрезентативними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зіставними,  згруповані  за  статтю  і збираються на постійній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основі.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49" w:name="o49"/>
      <w:bookmarkEnd w:id="49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перша статті 5 із змінами, внесеними згідно із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29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0" w:name="o50"/>
      <w:bookmarkEnd w:id="5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Статистичні дані,  зазначені в частині першій цієї статті,  є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невід'ємною складовою державної статистичної звітності.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1" w:name="o51"/>
      <w:bookmarkEnd w:id="5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6.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Заборона дискримінації за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2" w:name="o52"/>
      <w:bookmarkEnd w:id="5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Дискримінація за ознакою статі забороняється.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3" w:name="o53"/>
      <w:bookmarkEnd w:id="5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Не вважаються дискримінацією за ознакою статі: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4" w:name="o54"/>
      <w:bookmarkEnd w:id="5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спеціальний захист  жінок  під  час  вагітності,  пологів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грудного вигодовування дитини;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5" w:name="o55"/>
      <w:bookmarkEnd w:id="5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обов'язкова строкова   військова   служба   для    чоловіків,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передбачена законом;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6" w:name="o56"/>
      <w:bookmarkEnd w:id="5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різниця в пенсійному віці для жінок і чоловіків,  передбачена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7" w:name="o57"/>
      <w:bookmarkEnd w:id="5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особливі вимоги  щодо  охорони  праці  жінок   і   чоловіків,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пов'язані з охороною їх репродуктивного здоров'я;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8" w:name="o58"/>
      <w:bookmarkEnd w:id="5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позитивні дії.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59" w:name="o59"/>
      <w:bookmarkEnd w:id="59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Р о з д і л  II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0" w:name="o60"/>
      <w:bookmarkEnd w:id="60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МЕХАНІЗМ ЗАБЕЗПЕЧЕННЯ РІВНИХ ПРАВ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ТА МОЖЛИВОСТЕЙ ЖІНОК І ЧОЛОВІКІВ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1" w:name="o61"/>
      <w:bookmarkEnd w:id="6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7.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Органи, установи та організації, наділені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повноваженнями у сфері забезпечення рівних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прав та можливостей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2" w:name="o62"/>
      <w:bookmarkEnd w:id="6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Органами, установами     та     організаціями,     наділеними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повноваженнями  у  сфері  забезпечення  рівних прав та можливостей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жінок і чоловіків, є: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3" w:name="o63"/>
      <w:bookmarkEnd w:id="6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Верховна Рада України;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4" w:name="o64"/>
      <w:bookmarkEnd w:id="6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Уповноважений Верховної Ради України з прав людини;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5" w:name="o65"/>
      <w:bookmarkEnd w:id="6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Кабінет Міністрів України;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6" w:name="o66"/>
      <w:bookmarkEnd w:id="6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спеціально уповноважений центральний орган виконавчої влади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питань забезпечення рівних прав та можливостей жінок і чоловіків;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7" w:name="o67"/>
      <w:bookmarkEnd w:id="6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органи виконавчої  влади  та органи місцевого самоврядування,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визначені в їх складі уповноважені особи (координатори)  з 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рівних прав та можливостей жінок і чоловіків;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8" w:name="o68"/>
      <w:bookmarkEnd w:id="6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громадські об’єднання. { Абзац сьомий частини першої статті 7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 редакції Закону N 2229-VIII ( </w:t>
      </w:r>
      <w:hyperlink r:id="rId30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69" w:name="o69"/>
      <w:bookmarkEnd w:id="6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Органи державної  влади  та  органи місцевого самоврядування,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підприємства,   організації  та  установи,  громадські  об’єднання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сприяють  збалансованому  представництву  статей  в  управлінні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прийнятті  рішень.  Для  досягнення  мети  цього  Закону  у  своїй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діяльності вони можуть застосовувати позитивні дії.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0" w:name="o70"/>
      <w:bookmarkEnd w:id="70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друга статті 7 із змінами, внесеними згідно із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31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1" w:name="o71"/>
      <w:bookmarkEnd w:id="7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7-1.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Суб’єкти, що здійснюють заходи у сфері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запобігання та протидії насильству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за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2" w:name="o72"/>
      <w:bookmarkEnd w:id="7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Суб’єктами,  що  здійснюють  заходи  у  сфері 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насильству за ознакою статі, є: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3" w:name="o73"/>
      <w:bookmarkEnd w:id="7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спеціально уповноважений центральний орган виконавчої влади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питань забезпечення рівних прав та можливостей жінок і чоловіків;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4" w:name="o74"/>
      <w:bookmarkEnd w:id="7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органи  виконавчої  влади,  зокрема  уповноважені  підрозділи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органів    Національної    поліції   України,   місцеві   державні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адміністрації  (у  тому  числі  їх  структурні підрозділи з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сім’ї,  служби  у справах дітей, органи управління освітою, органи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охорони здоров’я тощо);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5" w:name="o75"/>
      <w:bookmarkEnd w:id="7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органи  місцевого  самоврядування  (у  тому  числі  виконавчі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органи  сільських, селищних, міських, районних у містах (у разі 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створення)  рад та їх структурні підрозділи з питань сім’ї, служби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  справах  дітей,  органи  управління  освітою,  органи  охорони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здоров’я тощо);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6" w:name="o76"/>
      <w:bookmarkEnd w:id="7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центри з надання безоплатної вторинної правової допомоги;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7" w:name="o77"/>
      <w:bookmarkEnd w:id="7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суди;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8" w:name="o78"/>
      <w:bookmarkEnd w:id="7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прокуратура;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79" w:name="o79"/>
      <w:bookmarkEnd w:id="7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загальні  та  спеціалізовані  служби  підтримки  постраждалих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осіб;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0" w:name="o80"/>
      <w:bookmarkEnd w:id="8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громадяни  України,  іноземці  та особи без громадянства, які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перебувають в Україні на законних підставах.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1" w:name="o81"/>
      <w:bookmarkEnd w:id="8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  загальних  служб  підтримки  постраждалих  осіб  належать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заклади   та   установи,  які,  у  тому  числі,  надають  допомогу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постраждалим  особам  (центри соціальних служб для сім’ї, дітей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молоді,   притулки   для   дітей,  центри  соціально-психологічної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   дітей,   соціально-реабілітаційні   центри  (дитячі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містечка),  центри соціально-психологічної допомоги, територіальні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центри  соціального  обслуговування  (надання  соціальних  послуг)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тощо).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2" w:name="o82"/>
      <w:bookmarkEnd w:id="8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 спеціалізованих служб підтримки постраждалих осіб належать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притулки   для   постраждалих   осіб,   центри   медико-соціальної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реабілітації  постраждалих осіб,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кол-центр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 питань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домашньому  насильству,  насильству  за ознакою статі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насильству       стосовно       дітей,       мобільні      бригади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соціально-психологічної  допомоги  для  постраждалих осіб та осіб,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 постраждали  від  домашнього  насильства,  а також заклади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установи,  призначені  виключно для постраждалих осіб та осіб, які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постраждали від домашнього насильства.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3" w:name="o83"/>
      <w:bookmarkEnd w:id="8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Суб’єкти,   що  здійснюють  заходи  у  сфері  запобігання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насильству  за ознакою статі, забезпечують формування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внесення   відомостей   до  Єдиного  державного  реєстру  випадків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домашнього насильства та насильства за ознакою статі відповідно 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вимог  статті  16  Закону  України  "Про  запобігання  та протидію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домашньому насильству" ( </w:t>
      </w:r>
      <w:hyperlink r:id="rId32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4" w:name="o84"/>
      <w:bookmarkEnd w:id="8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 здійсненні   заходів  у  сфері  запобігання  та  протидії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насильству  за  ознакою  статі,  виявленні  фактів  насильства 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статі,  наданні  допомоги  та захисту постраждалим особам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можуть  брати участь підприємства, установи, організації незалежно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 форми  власності, громадські об’єднання та іноземні неурядові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організації,   фізичні   особи   -  підприємці,  які  відповідають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критеріям  діяльності  суб’єктів,  що надають соціальні послуги, 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також  фізичні  особи, які надають соціальні послуги, у тому числі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послуги патронату над дітьми.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5" w:name="o85"/>
      <w:bookmarkEnd w:id="85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Закон  доповнено  статтею  7-1  згідно  із  Законом N 2229-VIII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33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6" w:name="o86"/>
      <w:bookmarkEnd w:id="8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8.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Повноваження Верховної Ради України у сфері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забезпечення рівних прав та можливостей жінок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7" w:name="o87"/>
      <w:bookmarkEnd w:id="8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Верховна Рада України: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8" w:name="o88"/>
      <w:bookmarkEnd w:id="8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визначає основні засади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політики держави;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89" w:name="o89"/>
      <w:bookmarkEnd w:id="8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застосовує у  законодавчій  діяльності  принцип  забезпечення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рівних прав та можливостей жінок і чоловіків;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0" w:name="o90"/>
      <w:bookmarkEnd w:id="9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межах,  передбачених Конституцією України   ( </w:t>
      </w:r>
      <w:hyperlink r:id="rId3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254к/96-ВР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здійснює  парламентський контроль за виконанням законодавчих актів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 питань  забезпечення  рівних  прав  та  можливостей   жінок 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1" w:name="o91"/>
      <w:bookmarkEnd w:id="9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9.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Повноваження Уповноваженого Верховної Ради України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з прав людини у сфері забезпечення рівних прав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можливостей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2" w:name="o92"/>
      <w:bookmarkEnd w:id="9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Уповноважений Верховної Ради України з прав людини: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3" w:name="o93"/>
      <w:bookmarkEnd w:id="9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рамках  здійснення  контролю  за додержанням прав та свобод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людини і громадянина здійснює контроль за дотриманням рівних  прав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можливостей жінок і чоловіків;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4" w:name="o94"/>
      <w:bookmarkEnd w:id="9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розглядає  звернення  про  випадки  дискримінації 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  та  насильства  за ознакою статі; { Абзац третій статті 9 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редакції Закону N 2229-VIII ( </w:t>
      </w:r>
      <w:hyperlink r:id="rId35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5" w:name="o95"/>
      <w:bookmarkEnd w:id="9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щорічній  доповіді висвітлює питання дотримання рівних прав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можливостей  жінок і чоловіків та насильства за ознакою статі.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Абзац четвертий статті 9 із змінами, внесеними згідно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36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6" w:name="o96"/>
      <w:bookmarkEnd w:id="9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10.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Повноваження Кабінету Міністрів України у сфері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7" w:name="o97"/>
      <w:bookmarkEnd w:id="9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Кабінет Міністрів України: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8" w:name="o98"/>
      <w:bookmarkEnd w:id="9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забезпечує проведення єдиної державної політики,  спрямованої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  досягнення рівних прав та рівних можливостей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всіх сферах життя суспільства;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99" w:name="o99"/>
      <w:bookmarkEnd w:id="9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приймає Національний план  дій  щодо  впровадження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рівності,  запобігання  та протидії насильству за ознакою статі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забезпечує  його  виконання;  { Абзац третій статті 10 із змінами,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внесеними   згідно   із  Законом  N  2229-VIII  (  </w:t>
      </w:r>
      <w:hyperlink r:id="rId37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0" w:name="o100"/>
      <w:bookmarkEnd w:id="10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розробляє і   реалізовує   державні   цільові  програми  щодо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 рівних  прав  та  можливостей  жінок  і  чоловіків,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та  протидії  насильству  за  ознакою  статі; { Абзац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четвертий  статті  10  із  змінами,  внесеними  згідно 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38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1" w:name="o101"/>
      <w:bookmarkEnd w:id="10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спрямовує і  координує  роботу  міністерств,  інших   органів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влади щодо забезпечення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рівності, запобігання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протидії насильству за ознакою статі; { Абзац п'ятий статті 10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змінами,  внесеними  згідно із Законом N 2229-VIII ( </w:t>
      </w:r>
      <w:hyperlink r:id="rId39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2" w:name="o102"/>
      <w:bookmarkEnd w:id="10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організовує підготовку  державної  доповіді  про  виконання 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Україні Конвенції ООН про ліквідацію всіх форм дискримінації  щодо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жінок ( </w:t>
      </w:r>
      <w:hyperlink r:id="rId40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995_207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3" w:name="o103"/>
      <w:bookmarkEnd w:id="10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враховує принцип 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рівності    при    прийнятті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нормативно-правових актів;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4" w:name="o104"/>
      <w:bookmarkEnd w:id="10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затверджує порядок проведення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ґендерно-правової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експертизи;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5" w:name="o105"/>
      <w:bookmarkEnd w:id="10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здійснює інші   повноваження   у   цій   сфері,   передбачені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законодавством України.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6" w:name="o106"/>
      <w:bookmarkEnd w:id="10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11.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Повноваження спеціально уповноваженого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центрального органу виконавчої влади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питань забезпечення рівних прав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можливостей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7" w:name="o107"/>
      <w:bookmarkEnd w:id="10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Спеціально уповноважений центральний орган виконавчої влади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питань забезпечення рівних прав та можливостей жінок і чоловіків: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8" w:name="o108"/>
      <w:bookmarkEnd w:id="10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бере участь  у  формуванні  та  реалізації державної політики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щодо  забезпечення рівних прав та можливостей жінок і чоловіків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 сфері  запобігання  та  протидії  насильству 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другий статті 11 із змінами, внесеними згідно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41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09" w:name="o109"/>
      <w:bookmarkEnd w:id="10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здійснює  координацію  заходів  міністерств  та інших органів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влади, спрямованих на впровадження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рівності,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координацію  діяльності  суб’єктів,  що  здійснюють заходи у сфері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та  протидії  насильству  за  ознакою  статі; { Абзац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третій   статті   11  із  змінами,  внесеними  згідно  із 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N 2229-VIII ( </w:t>
      </w:r>
      <w:hyperlink r:id="rId42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0" w:name="o110"/>
      <w:bookmarkEnd w:id="11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проводить інформаційно-роз'яснювальну   роботу   в    засобах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масової інформації,  організовує проведення просвітницьких заходів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 питань забезпечення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рівності та у сфері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насильству за ознакою статі; { Абзац четвертий статті 11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змінами,  внесеними  згідно із Законом N 2229-VIII ( </w:t>
      </w:r>
      <w:hyperlink r:id="rId43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1" w:name="o111"/>
      <w:bookmarkEnd w:id="11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здійснює розроблення  заходів,  спрямованих   на   реалізацію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рівності  прав  та  можливостей жінок і чоловіків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зміну соціальних і культурних моделей поведінки, що ґрунтуються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дискримінаційних уявленнях про соціальні ролі та обов’язки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  у  всіх сферах життя суспільства; { Абзац п'ятий статті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11 із змінами, внесеними згідно із Законом N 2229-VIII ( </w:t>
      </w:r>
      <w:hyperlink r:id="rId4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2" w:name="o112"/>
      <w:bookmarkEnd w:id="11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формує Національний  план  дій  щодо  впровадження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рівності  та у сфері запобігання та протидії насильству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статі;  {  Абзац  шостий статті 11 із змінами, внесеними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45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3" w:name="o113"/>
      <w:bookmarkEnd w:id="11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здійснює контроль   за  дотриманням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рівності  при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вирішенні  кадрових  питань  у  центральних  та  місцевих  органах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влади;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4" w:name="o114"/>
      <w:bookmarkEnd w:id="11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організовує навчання державних службовців з питань реалізації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рівних  прав  та  можливостей  жінок  і  чоловіків,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насильству за ознакою статі, а також здійснює координацію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підготовки  фахівців,  які  представляють суб’єктів, що здійснюють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заходи  у  сфері  запобігання  та  протидії  насильству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статі;  {  Абзац восьмий статті 11 із змінами, внесеними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46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5" w:name="o115"/>
      <w:bookmarkEnd w:id="11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разом з  іншими  центральними   органами   виконавчої   влади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здійснює  підготовку  науково  обґрунтованих  пропозицій  з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рівності та у сфері запобігання та протидії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насильству  за  ознакою  статі;  {  Абзац  дев'ятий  статті  11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змінами,  внесеними  згідно із Законом N 2229-VIII ( </w:t>
      </w:r>
      <w:hyperlink r:id="rId47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6" w:name="o116"/>
      <w:bookmarkEnd w:id="11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здійснює організацію  наукових  і  експертних  досліджень  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питань  забезпечення  рівних прав та можливостей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у  сфері  запобігання та протидії насильству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десятий статті 11 із змінами, внесеними згідно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48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7" w:name="o117"/>
      <w:bookmarkEnd w:id="11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вносить пропозиції  щодо  застосування  позитивних  дій та 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припинення;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8" w:name="o118"/>
      <w:bookmarkEnd w:id="11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здійснює  моніторинг ефективності заходів у сфері запобігання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протидії  насильству  за  ознакою  статі, а також їх впливу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різні  соціальні  групи,  надає  відповідну методичну та практичну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допомогу  суб’єктам,  що  здійснюють заходи у сфері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насильству за ознакою статі; { Статтю 11 доповнено новим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абзацом згідно із Законом N 2229-VIII ( </w:t>
      </w:r>
      <w:hyperlink r:id="rId49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19" w:name="o119"/>
      <w:bookmarkEnd w:id="11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забезпечує  розроблення  та  затвердження типових програм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кривдників,  а  також  методичних  рекомендацій щодо їх виконання;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Статтю 11 доповнено новим абзацом згідно із Законом N 2229-VIII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50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0" w:name="o120"/>
      <w:bookmarkEnd w:id="12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затверджує  стандарти  надання соціальних послуг постраждалим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особам  та  методику  визначення  потреб  територіальних  громад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створенні   спеціалізованих  служб  підтримки  постраждалих  осіб;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Статтю 11 доповнено новим абзацом згідно із Законом N 2229-VIII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51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1" w:name="o121"/>
      <w:bookmarkEnd w:id="12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забезпечує  розроблення  та  затвердження типових програм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постраждалих   осіб,  а  також  методичних  рекомендацій  щодо  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виконання;  {  Статтю 11 доповнено новим абзацом згідно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52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2" w:name="o122"/>
      <w:bookmarkEnd w:id="12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контролює  формування  та  ведення Єдиного державного реєстру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випадків  домашнього  насильства та насильства за ознакою статі (у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частині  запобігання  та  протидії  насильству  за ознакою статі),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забезпечує  збір, аналіз та поширення інформації про насильство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статі  відповідно до законодавства; { Статтю 11 доповнено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новим  абзацом  згідно  із  Законом  N  2229-VIII  ( </w:t>
      </w:r>
      <w:hyperlink r:id="rId53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3" w:name="o123"/>
      <w:bookmarkEnd w:id="12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здійснює моніторинг  та  узагальнює  результати  забезпечення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рівних прав та можливостей в різних сферах життєдіяльності;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4" w:name="o124"/>
      <w:bookmarkEnd w:id="12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узагальнює виконання  державних  програм  з  питань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рівності  та у сфері запобігання та протидії насильству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статі;  {  Абзац  вісімнадцятий  статті  11  із змінами, внесеними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2229-VIII ( </w:t>
      </w:r>
      <w:hyperlink r:id="rId5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5" w:name="o125"/>
      <w:bookmarkEnd w:id="125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    { Абзац дев'ятнадцятий статті 11 виключено на підставі Закону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55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6" w:name="o126"/>
      <w:bookmarkEnd w:id="12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веде   в   установленому   законодавством  порядку  облік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узагальнює випадки дискримінації за ознакою статі та насильства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статі  та  вносить  пропозиції  щодо їх усунення; { Абзац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двадцятий  статті  11  із  змінами,  внесеними  згідно 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56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7" w:name="o127"/>
      <w:bookmarkEnd w:id="12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здійснює співпрацю з міжнародними організаціями, відповідними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органами  зарубіжних  країн  з  питань статусу жінок та дотримання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міжнародних  стандартів  рівних  прав  та  можливостей   жінок 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чоловіків,  запобігання  та  протидії насильству за ознакою статі.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двадцять перший статті 11 із змінами, внесеними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57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8" w:name="o128"/>
      <w:bookmarkEnd w:id="12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12.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чоловіків, запобігання та протидії насильству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за ознакою статі органами виконавчої влади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та органами місцевого самоврядування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29" w:name="o129"/>
      <w:bookmarkEnd w:id="129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12  із  змінами,  внесеними  згідно  із 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58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0" w:name="o130"/>
      <w:bookmarkEnd w:id="13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Органи виконавчої  влади та органи місцевого самоврядування 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межах своєї компетенції: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1" w:name="o131"/>
      <w:bookmarkEnd w:id="13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забезпечують надання  жінкам  і  чоловікам  рівних  прав 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можливостей,  запобігання та протидію насильству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другий  частини  першої  статті 12 із змінами, внесеними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2229-VIII ( </w:t>
      </w:r>
      <w:hyperlink r:id="rId59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2" w:name="o132"/>
      <w:bookmarkEnd w:id="13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здійснюють виконання    загальнодержавних   та   регіональних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програм з питань забезпечення рівних прав та можливостей  жінок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чоловіків,  запобігання  та  протидії насильству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третій  частини  першої  статті 12 із змінами, внесеними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2229-VIII ( </w:t>
      </w:r>
      <w:hyperlink r:id="rId60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3" w:name="o133"/>
      <w:bookmarkEnd w:id="13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створюють умови    для   поєднання   жінками   і   чоловіками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професійних і сімейних обов'язків;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4" w:name="o134"/>
      <w:bookmarkEnd w:id="13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забезпечують доступні соціально-побутові  послуги,  включаючи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догляд за малолітніми дітьми, організацію дошкільного виховання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дитячого дозвілля;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5" w:name="o135"/>
      <w:bookmarkEnd w:id="13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провадять просвітницьку   діяльність   з   питань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рівності,  запобігання  та  протидії  насильству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шостий  частини  першої  статті 12 із змінами, внесеними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2229-VIII ( </w:t>
      </w:r>
      <w:hyperlink r:id="rId61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6" w:name="o136"/>
      <w:bookmarkEnd w:id="13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співпрацюють   з   громадськими  об’єднаннями  та  іноземними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неурядовими  організаціями  щодо  забезпечення  рівності  прав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можливостей  жінок і чоловіків, запобігання та протидії насильству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 ознакою  статі;  {  Абзац  сьомий  частини першої статті 12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змінами,  внесеними  згідно із Законом N 2229-VIII ( </w:t>
      </w:r>
      <w:hyperlink r:id="rId62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7" w:name="o137"/>
      <w:bookmarkEnd w:id="13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подають пропозиції щодо вдосконалення законодавства з 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 рівних  прав  та  можливостей  жінок  і  чоловіків,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та  протидії  насильству  за  ознакою  статі; { Абзац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восьмий  частини  першої статті 12 із змінами, внесеними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63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8" w:name="o138"/>
      <w:bookmarkEnd w:id="13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здійснюють  збір  і  поширення  інформації  про насильство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статі,  а  також  про  загальні  та спеціалізовані служби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підтримки  постраждалих  осіб; { Статтю 12 доповнено новим абзацом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2229-VIII ( </w:t>
      </w:r>
      <w:hyperlink r:id="rId6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39" w:name="o139"/>
      <w:bookmarkEnd w:id="13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беруть  участь  у  підготовці  фахівців  з  питань реалізації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рівних  прав  та  можливостей  жінок  і  чоловіків,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насильству за ознакою статі; { Статтю 12 доповнено новим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абзацом згідно із Законом N 2229-VIII ( </w:t>
      </w:r>
      <w:hyperlink r:id="rId65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0" w:name="o140"/>
      <w:bookmarkEnd w:id="14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сприяють науковим розробкам у сфері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ґендерних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досліджень;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1" w:name="o141"/>
      <w:bookmarkEnd w:id="14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дотримуються принципу забезпечення рівних прав та можливостей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жінок і чоловіків у своїй діяльності;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2" w:name="o142"/>
      <w:bookmarkEnd w:id="14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здійснюють позитивні дії.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3" w:name="o143"/>
      <w:bookmarkEnd w:id="14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    органах    виконавчої   влади   та   органах   місцевого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  визначається  уповноважена  особа  (координатор)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питань  забезпечення рівних прав та можливостей жінок і чоловіків,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запобігання та протидії насильству за ознакою статі.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4" w:name="o144"/>
      <w:bookmarkEnd w:id="144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друга статті 12 із змінами, внесеними згідно із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66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5" w:name="o145"/>
      <w:bookmarkEnd w:id="14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Виконання обов'язків   уповноваженої   особи   (координатора)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покладається   на   одного  із  заступників  міністра,  заступника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керівника іншого органу виконавчої влади.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6" w:name="o146"/>
      <w:bookmarkEnd w:id="14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Органи  виконавчої  влади  та органи місцевого самоврядування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можуть   утворювати   консультативно-дорадчі   органи,  призначати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радників  з питань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чоловіків, запобігання та протидії насильству за ознакою статі.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7" w:name="o147"/>
      <w:bookmarkEnd w:id="147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lastRenderedPageBreak/>
        <w:t xml:space="preserve">{  Частина  четверта  статті  12  із  змінами, внесеними згідно із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67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8" w:name="o148"/>
      <w:bookmarkEnd w:id="14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  метою  здійснення  координації  діяльності  суб’єктів, 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здійснюють  заходи  у  сфері запобігання та протидії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статі,  а  також  забезпечення здійснення таких заходів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місцевих   державних   адміністраціях  визначаються  відповідальні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структурні   підрозділи,  а  в  сільських,  селищних,  міських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районних  у  містах  (у  разі  їх створення) радах - відповідальні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виконавчі органи.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49" w:name="o149"/>
      <w:bookmarkEnd w:id="149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 Частина   п'ята  статті  12  в  редакції  Закону  N  2229-VIII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68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0" w:name="o150"/>
      <w:bookmarkEnd w:id="15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13.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Повноваження уповноважених осіб (координаторів)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питань забезпечення рівних прав та можливостей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жінок і чоловіків, запобігання та протидії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насильству за ознакою статі в органах виконавчої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влади та органах місцевого самоврядування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1" w:name="o151"/>
      <w:bookmarkEnd w:id="151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13  із  змінами,  внесеними  згідно  із 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69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2" w:name="o152"/>
      <w:bookmarkEnd w:id="15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Уповноважені особи (координатори),  на яких покладено функції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щодо  забезпечення  рівності прав і можливостей жінок і чоловіків,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та протидії насильству за ознакою статі, у межах своїх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повноважень  організовують  роботу  відповідних органів виконавчої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влади  та  органів  місцевого  самоврядування  в  напрямі: { Абзац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перший   статті   13  із  змінами,  внесеними  згідно  із 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70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3" w:name="o153"/>
      <w:bookmarkEnd w:id="15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урахування принципу   рівних  прав  та  можливостей  жінок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 у відповідній сфері діяльності;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4" w:name="o154"/>
      <w:bookmarkEnd w:id="15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проведення аналізу стану забезпечення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рівності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вивчення доцільності застосування позитивних дій з метою подолання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асиметрії,  дисбалансу, що складаються на відповідній території чи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 галузі;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5" w:name="o155"/>
      <w:bookmarkEnd w:id="15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координації   заходів   у   сфері   запобігання  та  протидії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насильству  за  ознакою  статі  та  моніторингу  їх  реалізації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місцевому  рівні;  {  Статтю  13 доповнено новим абзацом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71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6" w:name="o156"/>
      <w:bookmarkEnd w:id="15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співробітництва  з  громадськими  об’єднаннями  та іноземними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неурядовими  організаціями, узагальнення інформації, яка надходить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 них  щодо  моніторингу  стану  дотримання  рівності  жінок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чоловіків,  ситуації у сфері запобігання та протидії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ознакою   статі,   та   спільного   вироблення   шляхів   усунення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дискримінації  за  ознакою  статі;  {  Абзац  п'ятий  статті 13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змінами,  внесеними  згідно із Законом N 2229-VIII ( </w:t>
      </w:r>
      <w:hyperlink r:id="rId72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7" w:name="o157"/>
      <w:bookmarkEnd w:id="15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здійснення постійної           інформаційно-пропагандистської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діяльності  щодо  ліквідації  всіх  форм  дискримінації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8" w:name="o158"/>
      <w:bookmarkEnd w:id="15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вжиття заходів,  спрямованих на формування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культури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населення;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59" w:name="o159"/>
      <w:bookmarkEnd w:id="15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організації прийому   громадян   з  питань  дискримінації 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0" w:name="o160"/>
      <w:bookmarkEnd w:id="16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розгляду  та  аналізу звернень громадян з питань забезпечення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рівних  прав  та  можливостей  жінок і чоловіків, а також з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вчинення  насильства  за  ознакою  статі, вивчення причин, що його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зумовлюють,  та повідомлення про них правоохоронним органам згідно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законодавством;  {  Абзац дев'ятий статті 13 в редакції Закону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73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1" w:name="o161"/>
      <w:bookmarkEnd w:id="16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навчання працівників   центральних   та   місцевих    органів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 влади,  органів  місцевого  самоврядування  з 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проблематики,  спрямованого  на  розвиток  відповідних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навичок  під час реалізації функцій і завдань у цій сфері, надання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допомоги та захисту постраждалим особам; { Абзац десятий статті 13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змінами,  внесеними  згідно із Законом N 2229-VIII ( </w:t>
      </w:r>
      <w:hyperlink r:id="rId7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2" w:name="o162"/>
      <w:bookmarkEnd w:id="16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вжиття заходів щодо усунення проявів дискримінації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3" w:name="o163"/>
      <w:bookmarkEnd w:id="16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13-1.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Повноваження центрів з надання безоплатної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вторинної правової допомоги у сфері запобігання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та протидії насильству за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4" w:name="o164"/>
      <w:bookmarkEnd w:id="16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Центри  з  надання  безоплатної  вторинної  правової допомоги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забезпечують  надання  безоплатної  правової допомоги постраждалим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особам  у  порядку,  встановленому Законом України "Про безоплатну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правову  допомогу"  ( </w:t>
      </w:r>
      <w:hyperlink r:id="rId75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3460-17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у тому числі на базі загальних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спеціалізованих служб підтримки постраждалих осіб.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5" w:name="o165"/>
      <w:bookmarkEnd w:id="165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Закон  доповнено  статтею  13-1  згідно  із Законом N 2229-VIII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6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6" w:name="o166"/>
      <w:bookmarkEnd w:id="16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13-2.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Повноваження загальних та спеціалізованих служб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підтримки постраждалих осіб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7" w:name="o167"/>
      <w:bookmarkEnd w:id="16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Загальні та спеціалізовані служби підтримки постраждалих осіб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межах своїх повноважень здійснюють: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8" w:name="o168"/>
      <w:bookmarkEnd w:id="16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прийом   і   розгляд   заяв   постраждалих   осіб  або  їхніх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представників  про  отримання  допомоги, зокрема соціальних послуг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осіб, які перебувають у складних життєвих обставинах;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69" w:name="o169"/>
      <w:bookmarkEnd w:id="16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інформування  органів  виконавчої  влади та органів місцевого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  про виявлення факту насильства за ознакою статі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наявності  добровільної  поінформованої  згоди  постраждалих осіб,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крім  випадків  вчинення насильства стосовно дітей та недієздатних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осіб  або виявлення актів насильства кримінального характеру, коли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така  згода  не  вимагається;  у  разі  виявлення  факту  вчинення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  за  ознакою  статі  стосовно  дітей  - інформування не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пізніше  однієї  доби  служби  у  справах  дітей  та уповноважених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підрозділів органів Національної поліції України;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0" w:name="o170"/>
      <w:bookmarkEnd w:id="17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оцінку потреб постраждалих осіб;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1" w:name="o171"/>
      <w:bookmarkEnd w:id="17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надання  постраждалим  особам  повної та вичерпної інформації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 їхні права і можливості щодо отримання ними дієвої допомоги;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2" w:name="o172"/>
      <w:bookmarkEnd w:id="17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надання   відповідно   до   компетенції  постраждалим  особам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соціальних послуг, медичної, соціальної, психологічної допомоги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безоплатній  основі,  сприяння  наданню правової допомоги, а також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тимчасового притулку для таких осіб та їхніх дітей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порядку, передбаченому законодавством;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3" w:name="o173"/>
      <w:bookmarkEnd w:id="17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інформування  в установленому законодавством порядку місцевих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державних  адміністрацій  та  органів місцевого самоврядування про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осіб, яким надавалася допомога, та про результати її надання.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4" w:name="o174"/>
      <w:bookmarkEnd w:id="17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Спеціалізовані   служби  підтримки  постраждалих  осіб  (крім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кол-центру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 питань запобігання та протидії домашньому насильству,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насильству   за   ознакою  статі  та  насильству  стосовно  дітей)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утворюються   місцевими  органами  виконавчої  влади  та  органами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місцевого  самоврядування  відповідно до законодавства та діють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основі   типових   положень   (   </w:t>
      </w:r>
      <w:hyperlink r:id="rId77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654-2018-п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,   </w:t>
      </w:r>
      <w:hyperlink r:id="rId78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655-2018-п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про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спеціалізовані  служби  підтримки  постраждалих осіб, затверджених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Кабінетом Міністрів України.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5" w:name="o175"/>
      <w:bookmarkEnd w:id="17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Кол-центр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з   питань  запобігання  та  протидії  домашньому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насильству,  насильству  за  ознакою  статі та насильству стосовно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  утворюється   центральним  органом  виконавчої  влади, 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забезпечує  формування  державної  політики у сфері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домашньому насильству, належить до сфери його управління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діє на основі положення, затвердженого цим органом.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6" w:name="o176"/>
      <w:bookmarkEnd w:id="17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Кол-центр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з   питань  запобігання  та  протидії  домашньому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насильству,  насильству  за  ознакою  статі та насильству стосовно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  є  державною  установою,  що має територіальні відділення 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усіх регіонах України.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7" w:name="o177"/>
      <w:bookmarkEnd w:id="177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Закон  доповнено  статтею  13-2  згідно  із Законом N 2229-VIII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79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8" w:name="o178"/>
      <w:bookmarkEnd w:id="17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14.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Права громадських об’єднань та іноземних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неурядових організацій у забезпеченні рівних прав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та можливостей жінок і чоловіків, запобіганні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протидії насильству за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79" w:name="o179"/>
      <w:bookmarkEnd w:id="179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14 в редакції Закону N 2229-VIII ( </w:t>
      </w:r>
      <w:hyperlink r:id="rId80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0" w:name="o180"/>
      <w:bookmarkEnd w:id="18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Громадські   об’єднання  та  іноземні  неурядові  організації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можуть:  {  Абзац  перший  статті 14 в редакції Закону N 2229-VIII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81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1" w:name="o181"/>
      <w:bookmarkEnd w:id="18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брати участь  у  розробці  рішень,  що  приймаються  органами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 влади  та  органами  місцевого самоврядування з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рівності, запобігання та протидії насильству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статі;  {  Абзац  другий статті 14 із змінами, внесеними згідно із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82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2" w:name="o182"/>
      <w:bookmarkEnd w:id="18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брати участь у реалізації загальнодержавних  та  регіональних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програм;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3" w:name="o183"/>
      <w:bookmarkEnd w:id="18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делегувати своїх        представників        до        складу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консультативно-дорадчих  органів,  що  створюються   при   органах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виконавчої влади та органах місцевого самоврядування;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4" w:name="o184"/>
      <w:bookmarkEnd w:id="18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проводити моніторинг  з  питань  забезпечення  рівних прав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можливостей  жінок і чоловіків, запобігання та протидії насильству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 ознакою  статі; { Абзац п'ятий статті 14 із змінами, внесеними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2229-VIII ( </w:t>
      </w:r>
      <w:hyperlink r:id="rId83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5" w:name="o185"/>
      <w:bookmarkEnd w:id="18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здійснювати іншу діяльність відповідно до  свого  статуту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законодавства   України   щодо  забезпечення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рівності,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та  протидії  насильству  за  ознакою  статі. { Абзац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шостий   статті   14  із  змінами,  внесеними  згідно  із 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8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6" w:name="o186"/>
      <w:bookmarkEnd w:id="186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lastRenderedPageBreak/>
        <w:t xml:space="preserve">                         Р о з д і л  III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7" w:name="o187"/>
      <w:bookmarkEnd w:id="187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ЗАБЕЗПЕЧЕННЯ РІВНИХ ПРАВ ТА МОЖЛИВОСТЕЙ ЖІНОК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І ЧОЛОВІКІВ У ГРОМАДСЬКО-ПОЛІТИЧНІЙ СФЕРІ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8" w:name="o188"/>
      <w:bookmarkEnd w:id="18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15.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чоловіків у виборчому процесі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89" w:name="o189"/>
      <w:bookmarkEnd w:id="18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Рівні виборчі  права  та   можливості   жінок   і  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забезпечуються законодавством України.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0" w:name="o190"/>
      <w:bookmarkEnd w:id="19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Політичні партії,  виборчі блоки під час висунення кандидатів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народні депутати України в  багатомандатному  загальнодержавному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виборчому  окрузі  передбачають представництво жінок і чоловіків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відповідних виборчих списках.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1" w:name="o191"/>
      <w:bookmarkEnd w:id="19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Контроль за цією вимогою здійснюють виборчі комісії.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2" w:name="o192"/>
      <w:bookmarkEnd w:id="19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16.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прав та можливостей жінок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і чоловіків у сфері державної служби та служби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в органах місцевого самоврядування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3" w:name="o193"/>
      <w:bookmarkEnd w:id="19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Призначення на державну службу та службу в  органи  місцевого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    здійснюється    з   дотриманням   представництва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кандидатур кожної статі.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4" w:name="o194"/>
      <w:bookmarkEnd w:id="19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Дискримінація за ознакою  статі  при  прийнятті  на  державну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службу  та  службу  в органи місцевого самоврядування і під час її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проходження забороняється.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5" w:name="o195"/>
      <w:bookmarkEnd w:id="19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Керівники органів  державної  влади  та   органів   місцевого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  зобов'язані  забезпечити рівний доступ громадян 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державної служби та  служби  в  органах  місцевого  самоврядування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відповідно  до кваліфікації і професійної підготовки незалежно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 претендента.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6" w:name="o196"/>
      <w:bookmarkEnd w:id="19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Формування кадрового резерву для  заміщення  посад  державних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службовців і посад в органах місцевого самоврядування,  просування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їх  по  службі  здійснюється  із  забезпеченням  рівних  прав 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можливостей для жінок і чоловіків.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7" w:name="o197"/>
      <w:bookmarkEnd w:id="19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Дозволяється застосування  позитивних  дій з метою досягнення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збалансованого  представництва  жінок  і  чоловіків  на  державній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службі  та службі в органах місцевого самоврядування з урахуванням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категорій посад службовців.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8" w:name="o198"/>
      <w:bookmarkEnd w:id="198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lastRenderedPageBreak/>
        <w:t xml:space="preserve">                          Р о з д і л  IV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199" w:name="o199"/>
      <w:bookmarkEnd w:id="199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ЗАБЕЗПЕЧЕННЯ РІВНИХ ПРАВ ТА МОЖЛИВОСТЕЙ ЖІНОК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І ЧОЛОВІКІВ У СОЦІАЛЬНО-ЕКОНОМІЧНІЙ СФЕРІ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0" w:name="o200"/>
      <w:bookmarkEnd w:id="20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17.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чоловіків у праці та одержанні винагороди за неї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1" w:name="o201"/>
      <w:bookmarkEnd w:id="20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Жінкам і чоловікам забезпечуються рівні права та можливості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працевлаштуванні, просуванні по роботі, підвищенні кваліфікації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перепідготовці.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2" w:name="o202"/>
      <w:bookmarkEnd w:id="20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Роботодавець зобов'язаний: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3" w:name="o203"/>
      <w:bookmarkEnd w:id="20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створювати умови  праці,  які  дозволяли б жінкам і чоловікам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здійснювати трудову діяльність на рівній основі;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4" w:name="o204"/>
      <w:bookmarkEnd w:id="20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забезпечувати жінкам і чоловікам можливість суміщати  трудову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діяльність із сімейними обов'язками;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5" w:name="o205"/>
      <w:bookmarkEnd w:id="20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здійснювати рівну   оплату   праці   жінок  і  чоловіків  при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однаковій кваліфікації та однакових умовах праці;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6" w:name="o206"/>
      <w:bookmarkEnd w:id="20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вживати заходів щодо створення безпечних для життя і здоров'я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умов праці;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7" w:name="o207"/>
      <w:bookmarkEnd w:id="20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вживати  заходів  щодо унеможливлення та захисту від випадків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сексуальних домагань та інших проявів насильства за ознакою статі.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{  Абзац  шостий  частини  другої  статті 17 із змінами, внесеними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згідно із Законом N 2229-VIII ( </w:t>
      </w:r>
      <w:hyperlink r:id="rId85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8" w:name="o208"/>
      <w:bookmarkEnd w:id="20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Роботодавцям забороняється  в   оголошеннях   (рекламі)   про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вакансії  пропонувати  роботу  лише жінкам або лише чоловікам, 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винятком  специфічної  роботи,  яка  може  виконуватися   виключно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особами певної статі,  висувати різні вимоги, даючи перевагу одній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із  статей,  вимагати  від  осіб,  які  влаштовуються  на  роботу,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відомості про їхнє особисте життя, плани щодо народження дітей.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09" w:name="o209"/>
      <w:bookmarkEnd w:id="20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Роботодавці можуть  здійснювати позитивні дії,  спрямовані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досягнення  збалансованого  співвідношення  жінок  і  чоловіків 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різних сферах трудової діяльності,  а також серед різних категорій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працівників.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0" w:name="o210"/>
      <w:bookmarkEnd w:id="21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18.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можливостей під час укладання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колективних договорів та угод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1" w:name="o211"/>
      <w:bookmarkEnd w:id="21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У  разі колективно-договірного регулювання соціально-трудових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відносин   до   генеральної   угоди,  галузевих  (міжгалузевих)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територіальних  угод, колективних договорів включаються положення,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що забезпечують рівні права та можливості жінок і чоловіків.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2" w:name="o212"/>
      <w:bookmarkEnd w:id="212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перша статті 18 в редакції Закону N 4719-VI ( </w:t>
      </w:r>
      <w:hyperlink r:id="rId86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4719-17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від 17.05.2012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3" w:name="o213"/>
      <w:bookmarkEnd w:id="213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При цьому колективні угоди (договори) мають передбачати: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4" w:name="o214"/>
      <w:bookmarkEnd w:id="21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покладання обов'язків  уповноваженого  з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ґендерних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питань -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радника  керівника  підприємства  установи  та   організації,   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структурних  підрозділів  на  одного  з працівників на громадських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засадах;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5" w:name="o215"/>
      <w:bookmarkEnd w:id="21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комплектування кадрами і просування працівників по  роботі 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дотриманням принципу надання переваги особі тієї статі,  щодо якої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 них існує дисбаланс;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6" w:name="o216"/>
      <w:bookmarkEnd w:id="21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усунення нерівності за її наявності в оплаті  праці  жінок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  як у різних галузях господарства,  так і в одній галузі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 базі загального соціального нормативу оплати праці в  бюджетній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 інших  сферах,  а  також  на  основі  професійної  підготовки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(перепідготовки) кадрів.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7" w:name="o217"/>
      <w:bookmarkEnd w:id="21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19.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чоловіків у сфері підприємництва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8" w:name="o218"/>
      <w:bookmarkEnd w:id="21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Держава забезпечує   жінкам   і   чоловікам  рівні  права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можливості у здійсненні підприємницької діяльності.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19" w:name="o219"/>
      <w:bookmarkEnd w:id="21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 державному   та   регіональному   рівнях   з   урахуванням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статистичних  показників  можуть  здійснюватися  позитивні дії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усунення дисбалансу в підприємницькій діяльності жінок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шляхом  заохочення  підприємницької діяльності,  надання пільгових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кредитів, проведення бізнес-тренінгів та інших заходів.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0" w:name="o220"/>
      <w:bookmarkEnd w:id="22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20.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чоловіків у сфері соціального захисту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1" w:name="o221"/>
      <w:bookmarkEnd w:id="22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Органи виконавчої  влади,  органи  місцевого  самоврядування,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підприємства,  установи та  організації  рівною  мірою  враховують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інтереси  жінок  і  чоловіків  під  час здійснення заходів щодо 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соціального захисту.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2" w:name="o222"/>
      <w:bookmarkEnd w:id="22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Погіршення становища осіб будь-якої статі в разі застосування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системи    соціального   страхування,   пенсійного   забезпечення,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соціальної допомоги є неприпустимим.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3" w:name="o223"/>
      <w:bookmarkEnd w:id="223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Р о з д і л  V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4" w:name="o224"/>
      <w:bookmarkEnd w:id="224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ЗАБЕЗПЕЧЕННЯ РІВНИХ ПРАВ ТА МОЖЛИВОСТЕЙ ЖІНОК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І ЧОЛОВІКІВ У СФЕРІ ОСВІТИ ТА В ЗАСОБАХ МАСОВОЇ ІНФОРМАЦІЇ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5" w:name="o225"/>
      <w:bookmarkEnd w:id="225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розділу  V  із  змінами,  внесеними  згідно  із 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87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6" w:name="o226"/>
      <w:bookmarkEnd w:id="22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чоловіків у здобутті освіти та професійній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підготовці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7" w:name="o227"/>
      <w:bookmarkEnd w:id="22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Держава забезпечує   рівні   права   та  можливості  жінок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 у здобутті освіти.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8" w:name="o228"/>
      <w:bookmarkEnd w:id="22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Навчальні заклади забезпечують: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29" w:name="o229"/>
      <w:bookmarkEnd w:id="22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рівні умови  для  жінок  і  чоловіків  під  час   вступу   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навчальних   закладів,   оцінки   знань,  надання  грантів,  позик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студентам;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0" w:name="o230"/>
      <w:bookmarkEnd w:id="23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підготовку та  видання  підручників,  навчальних  посібників,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вільних  від  стереотипних  уявлень  про  роль жінки і чоловіка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спрямованих   на  формування  ненасильницьких  моделей  поведінки,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небайдужого  ставлення  до  постраждалих  осіб, поваги до людської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гідності та статевої недоторканості; { Абзац третій частини другої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статті  21  із  змінами,  внесеними  згідно із Законом N 2229-VIII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88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1" w:name="o231"/>
      <w:bookmarkEnd w:id="23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виховання   культури 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рівності,  ненасильницької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поведінки,   взаємоповаги   та  рівного  розподілу  професійних 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сімейних  обов'язків  між жінками та чоловіками. { Абзац четвертий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частини  другої  статті 21 із змінами, внесеними згідно із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N 2229-VIII ( </w:t>
      </w:r>
      <w:hyperlink r:id="rId89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2" w:name="o232"/>
      <w:bookmarkEnd w:id="23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Центральний орган виконавчої влади з питань  освіти  і  науки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забезпечує  проведення експертизи навчальних програм,  підручників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  навчальних   посібників   для   навчальних   закладів    щодо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відповідності  принципу  забезпечення  рівних  прав та можливостей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жінок  і  чоловіків, запобігання та протидії насильству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статі.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3" w:name="o233"/>
      <w:bookmarkEnd w:id="233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третя статті 21 із змінами, внесеними згідно із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90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4" w:name="o234"/>
      <w:bookmarkEnd w:id="23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До навчальних  програм  вищих  навчальних  закладів,   курсів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перепідготовки кадрів включаються дисципліни, які вивчають питання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 рівних  прав  та  можливостей  жінок  і  чоловіків,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 та   протидії   насильству   за  ознакою  статі,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факультативне вивчення правових засад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ґендерної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рівності на основі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гармонізації національного і міжнародного законодавства.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5" w:name="o235"/>
      <w:bookmarkEnd w:id="235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 четверта  статті  21  із  змінами, внесеними згідно із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Законом N 2229-VIII ( </w:t>
      </w:r>
      <w:hyperlink r:id="rId91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6" w:name="o236"/>
      <w:bookmarkEnd w:id="23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21-1.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Забезпечення рівних прав та можливостей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чоловіків у діяльності засобів масової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інформації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7" w:name="o237"/>
      <w:bookmarkEnd w:id="23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Засоби   масової   інформації   відповідно  до  законодавства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сприяють недопущенню: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8" w:name="o238"/>
      <w:bookmarkEnd w:id="23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дискримінації  за  ознакою  статі  та  насильства 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39" w:name="o239"/>
      <w:bookmarkEnd w:id="23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поширення    матеріалів,    що   відтворюють   чи   зміцнюють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дискримінаційні  уявлення  про соціальні ролі та обов’язки жінок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чоловіків, схвалюють або провокують дискримінацію за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чи насильство за ознакою статі, включаючи сексуальне насильство.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0" w:name="o240"/>
      <w:bookmarkEnd w:id="24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Засоби   масової   інформації   можуть   ухвалювати   кодекси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професійної   етики   та   інші  корпоративні  стандарти  з  метою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насильству за ознакою статі, у тому числі всім формам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  стосовно жінок, та виховання поваги до гідності кожної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людини незалежно від статі.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1" w:name="o241"/>
      <w:bookmarkEnd w:id="241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Закон  доповнено  статтею  21-1  згідно  із Законом N 2229-VIII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92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2" w:name="o242"/>
      <w:bookmarkEnd w:id="242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Р о з д і л  V-1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3" w:name="o243"/>
      <w:bookmarkEnd w:id="243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ЗАПОБІГАННЯ ТА ПРОТИДІЯ НАСИЛЬСТВУ ЗА ОЗНАКОЮ СТАТІ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4" w:name="o244"/>
      <w:bookmarkEnd w:id="24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21-2.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Запобігання насильству за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5" w:name="o245"/>
      <w:bookmarkEnd w:id="24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Заходи   із   запобігання   насильству   за   ознакою  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здійснюються за такими напрямами: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6" w:name="o246"/>
      <w:bookmarkEnd w:id="24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вивчення  ситуації  та  збір  даних  про  факти насильства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7" w:name="o247"/>
      <w:bookmarkEnd w:id="24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проведення галузевих та міжгалузевих досліджень стану, причин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  передумов  поширення  насильства  за  ознакою  статі,  а  також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ефективності  законодавства у сфері запобігання та протидії такому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насильству, практики його застосування;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8" w:name="o248"/>
      <w:bookmarkEnd w:id="24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проведення  інформаційних кампаній щодо проявів насильства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статі, його наслідків, зокрема для дітей;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49" w:name="o249"/>
      <w:bookmarkEnd w:id="24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проведення  у навчальних закладах інформаційно-просвітницьких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 з  питань  запобігання  та протидії насильству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статі, у тому числі стосовно дітей;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0" w:name="o250"/>
      <w:bookmarkEnd w:id="25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залучення    засобів   масової   інформації   до   проведення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просвітницьких  кампаній, спрямованих на виконання завдань у сфері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та протидії насильству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1" w:name="o251"/>
      <w:bookmarkEnd w:id="25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організація   і   проведення   спільних   та  спеціалізованих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тренінгів   і   семінарів  для  фахівців,  які  працюють  у  сфері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та  протидії насильству за ознакою статі, а також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працівників правоохоронних органів і суддів;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2" w:name="o252"/>
      <w:bookmarkEnd w:id="25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організація   і  виконання  програм  для  осіб,  які  вчинили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насильство  за  ознакою  статі,  зокрема  сексуальне насильство,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визначеному законодавством порядку.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3" w:name="o253"/>
      <w:bookmarkEnd w:id="25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Суб’єкти,   що  здійснюють  заходи  у  сфері  запобігання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  насильству   за   ознакою   статі,   враховують   його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непропорційний  вплив  на  жінок  і  чоловіків,  зокрема на осіб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інвалідністю,  вагітних  жінок,  недієздатних  осіб, осіб похилого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віку,  необхідність підтримки та захисту осіб, які постраждали від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  за  ознакою статі, а також наслідки такого насильства,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 призводять до порушення прав людини та дискримінації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4" w:name="o254"/>
      <w:bookmarkEnd w:id="25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Вжиття  будь-яких  заходів  у сфері запобігання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 здійснюється без дискримінації за будь-якою ознакою.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5" w:name="o255"/>
      <w:bookmarkEnd w:id="25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Громадяни  України,  іноземці  та особи без громадянства, які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перебувають в Україні на законних підставах, яким стало відомо про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вчинення  насильства  за  ознакою  статі,  зобов’язані невідкладно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повідомити  про  це  до  місцевих державних адміністрацій, органів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місцевого   самоврядування,   уповноважених   підрозділів  органів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Національної   поліції   України   або   до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кол-центру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з 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та  протидії  домашньому  насильству,  насильству 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 та насильству стосовно дітей.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6" w:name="o256"/>
      <w:bookmarkEnd w:id="25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21-3.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Надання допомоги та захисту постраждалим особам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7" w:name="o257"/>
      <w:bookmarkEnd w:id="25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Суб’єкти,   що  здійснюють  заходи  у  сфері  запобігання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насильству  за  ознакою статі, відповідно до компетенції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забезпечують  надання  допомоги та захисту особам, які постраждали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такого насильства.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8" w:name="o258"/>
      <w:bookmarkEnd w:id="25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Надання  допомоги та захисту постраждалим особам здійснюється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 такими напрямами: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59" w:name="o259"/>
      <w:bookmarkEnd w:id="25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надання   постраждалій  особі  інформації  про  її  права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можливості їх реалізації зрозумілою їй мовою або через перекладача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чи  залучену  третю  особу,  яка  володіє  мовою,  зрозумілою 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постраждалої особи;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0" w:name="o260"/>
      <w:bookmarkEnd w:id="26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забезпечення  постраждалим  особам доступу до спеціалізованих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служб  підтримки постраждалих осіб та отримання соціальних послуг,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які вони надають;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1" w:name="o261"/>
      <w:bookmarkEnd w:id="26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надання  у  разі  потреби тимчасового притулку для безпечного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розміщення постраждалих осіб, особливо жінок з дітьми;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2" w:name="o262"/>
      <w:bookmarkEnd w:id="26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забезпечення  постраждалим  особам  доступу  до правосуддя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інших  механізмів  юридичного захисту, у тому числі шляхом надання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безоплатної  правової  допомоги  у  порядку, встановленому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"Про безоплатну правову допомогу" ( </w:t>
      </w:r>
      <w:hyperlink r:id="rId93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3460-17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3" w:name="o263"/>
      <w:bookmarkEnd w:id="26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утворення   цілодобового  безоплатного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кол-центру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з 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та  протидії  домашньому  насильству,  насильству 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статі  та  насильству  стосовно  дітей  для  забезпечення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невідкладного   реагування   уповноважених   підрозділів   органів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Національної  поліції  України,  інших  органів державної влади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органів  місцевого  самоврядування,  визначених  цим  Законом, 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випадки  насильства  за  ознакою  статі, надання консультацій щодо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  за  ознакою  статі  абонентам  анонімно або з належним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урахуванням вимог конфіденційності та захисту персональних даних;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4" w:name="o264"/>
      <w:bookmarkEnd w:id="26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надання   кваліфікованих   консультацій   у   разі   вчинення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   за  ознакою  статі  з  дотриманням  правового  режиму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інформації з обмеженим доступом.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5" w:name="o265"/>
      <w:bookmarkEnd w:id="26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Допомога  постраждалим  особам надається за місцем звернення.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6" w:name="o266"/>
      <w:bookmarkEnd w:id="26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Надання допомоги постраждалій особі не залежить від звернення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такої  особи до правоохоронних органів чи до суду та від її участі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 кримінальному або цивільному провадженні.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7" w:name="o267"/>
      <w:bookmarkEnd w:id="26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21-4.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Права постраждалих осіб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8" w:name="o268"/>
      <w:bookmarkEnd w:id="26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Постраждалі особи мають право на: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69" w:name="o269"/>
      <w:bookmarkEnd w:id="26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дієвий,  ефективний  та  невідкладний  захист у разі вчинення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насильства, недопущення повторних випадків насильства;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0" w:name="o270"/>
      <w:bookmarkEnd w:id="27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звернення особисто або через свого представника до суб’єктів,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що здійснюють заходи у сфері запобігання та протидії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1" w:name="o271"/>
      <w:bookmarkEnd w:id="27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отримання  повної  та  вичерпної інформації від суб’єктів,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здійснюють  заходи  у  сфері запобігання та протидії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статі, щодо своїх прав, заходів і соціальних послуг, якими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вони можуть скористатися;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2" w:name="o272"/>
      <w:bookmarkEnd w:id="27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безоплатне  отримання  відповідно  до законодавства медичної,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соціальної та психологічної допомоги, інших соціальних послуг;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3" w:name="o273"/>
      <w:bookmarkEnd w:id="27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безоплатну  правову допомогу в порядку, встановленому Законом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України "Про безоплатну правову допомогу" ( </w:t>
      </w:r>
      <w:hyperlink r:id="rId94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3460-17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4" w:name="o274"/>
      <w:bookmarkEnd w:id="27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повагу  до  честі  та гідності, уважне та гуманне ставлення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боку  суб’єктів,  що  здійснюють  заходи  у  сфері 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насильству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5" w:name="o275"/>
      <w:bookmarkEnd w:id="27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конфіденційність  інформації  особистого  характеру, що стала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відома під час роботи з такими особами;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6" w:name="o276"/>
      <w:bookmarkEnd w:id="27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звернення до суду із заявою про видачу обмежувального припису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стосовно кривдника в порядку, передбаченому законом;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7" w:name="o277"/>
      <w:bookmarkEnd w:id="27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інші права, передбачені законодавством у сфері запобігання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насильству за ознакою статі.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8" w:name="o278"/>
      <w:bookmarkEnd w:id="27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21-5.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Обмежувальний припис стосовно кривдника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79" w:name="o279"/>
      <w:bookmarkEnd w:id="27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Постраждала  особа  або  її  представник,  а  в разі вчинення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насильства  за  ознакою  статі  стосовно  дитини - батьки або інші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законні  представники дитини, родичі дитини (баба, дід, повнолітні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брат,  сестра),  мачуха  або вітчим дитини, а також орган опіки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піклування  мають  право  звернутися  до суду із заявою про видачу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обмежувального припису стосовно кривдника.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0" w:name="o280"/>
      <w:bookmarkEnd w:id="28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Обмежувальним  приписом встановлюються один чи декілька таких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заходів  тимчасового  обмеження  прав  кривдника або покладення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нього таких обов’язків: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1" w:name="o281"/>
      <w:bookmarkEnd w:id="28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заборона    перебувати    в    місці   спільного   проживання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(перебування) з постраждалою особою;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2" w:name="o282"/>
      <w:bookmarkEnd w:id="28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усунення  перешкод у користуванні майном, що є об’єктом права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спільної  сумісної  власності  або  особистою  приватною власністю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постраждалої особи;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3" w:name="o283"/>
      <w:bookmarkEnd w:id="28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обмеження спілкування з постраждалою дитиною;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4" w:name="o284"/>
      <w:bookmarkEnd w:id="28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заборона   наближатися   на   визначену   відстань  до  місця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проживання  (перебування),  навчання,  роботи, інших місць частого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відвідування постраждалою особою;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5" w:name="o285"/>
      <w:bookmarkEnd w:id="28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заборона особисто і через третіх осіб розшукувати постраждалу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особу, якщо вона за власним бажанням перебуває у місці, невідомому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кривднику,  переслідувати  її та в будь-який спосіб спілкуватися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нею;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6" w:name="o286"/>
      <w:bookmarkEnd w:id="28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заборона    вести    листування,   телефонні   переговори  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постраждалою  особою  або  контактувати  з  нею  через інші засоби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зв’язку особисто і через третіх осіб.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7" w:name="o287"/>
      <w:bookmarkEnd w:id="28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Рішення  про  видачу обмежувального припису або про відмову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видачі  обмежувального  припису  приймається  на  підставі  оцінки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ризиків.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8" w:name="o288"/>
      <w:bookmarkEnd w:id="28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Обмежувальний  припис  видається на строк від одного до шести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місяців.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89" w:name="o289"/>
      <w:bookmarkEnd w:id="28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  заявою  осіб,  визначених частиною першою цієї статті,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підставі оцінки ризиків обмежувальний припис може бути продовжений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судом  на  строк  не більше шести місяців після закінчення строку,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встановленого  судовим  рішенням  згідно з частиною четвертою цієї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статті.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0" w:name="o290"/>
      <w:bookmarkEnd w:id="29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Про   видачу   обмежувального   припису   кривднику  суддя 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встановлений   законом   строк  інформує  уповноважені  підрозділи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органів   Національної   поліції   України  за  місцем  проживання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(перебування)   постраждалої   особи   для   взяття  кривдника 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профілактичний  облік,  а  також районні, районні у містах Києві 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Севастополі  державні адміністрації та виконавчі органи сільських,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селищних,  міських, районних у містах (у разі їх створення) рад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місцем проживання (перебування) постраждалої особи.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1" w:name="o291"/>
      <w:bookmarkEnd w:id="29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Обмежувальний  припис  не  може містити заходів, що обмежують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 проживання чи перебування кривдника у місці свого постійного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проживання  (перебування), якщо кривдником є особа, яка не досягла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вісімнадцятирічного віку на день видачі такого припису.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2" w:name="o292"/>
      <w:bookmarkEnd w:id="29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Порядок  видачі  судом  обмежувального  припису  визначається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Цивільним процесуальним кодексом України ( </w:t>
      </w:r>
      <w:hyperlink r:id="rId95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1618-15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3" w:name="o293"/>
      <w:bookmarkEnd w:id="29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Постраждала  особа може вимагати від кривдника компенсації її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витрат  на  лікування, отримання консультацій або на оренду житла,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яке   вона  винаймає  (винаймала)  з  метою  запобігання  вчиненню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стосовно  неї домашнього насильства, а також періодичних витрат 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її   утримання,   утримання  дітей  чи  інших  членів  сім’ї,  які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перебувають   (перебували)  на  утриманні  кривдника,  у  порядку,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передбаченому законодавством.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4" w:name="o294"/>
      <w:bookmarkEnd w:id="29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разі  порушення  кримінального  провадження  у  зв’язку 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вчиненням   насильства  за  ознакою  статі  перелік  заходів  щодо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тимчасового обмеження прав або покладення обов’язків на особу, яка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підозрюється,    обвинувачується    у    вчиненні    кримінального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правопорушення,  пов’язаного  з  домашнім насильством, або визнана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винною у його вчиненні, а також порядок застосування таких заходів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визначаються   Кримінальним   кодексом  України  (  </w:t>
      </w:r>
      <w:r w:rsidRPr="009F7077">
        <w:rPr>
          <w:rFonts w:ascii="Consolas" w:eastAsia="Times New Roman" w:hAnsi="Consolas" w:cs="Consolas"/>
          <w:color w:val="000000"/>
          <w:sz w:val="26"/>
          <w:szCs w:val="26"/>
          <w:lang w:eastAsia="uk-UA"/>
        </w:rPr>
        <w:t>2341-14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Кримінальним процесуальним кодексом України ( </w:t>
      </w:r>
      <w:r w:rsidRPr="009F7077">
        <w:rPr>
          <w:rFonts w:ascii="Consolas" w:eastAsia="Times New Roman" w:hAnsi="Consolas" w:cs="Consolas"/>
          <w:color w:val="000000"/>
          <w:sz w:val="26"/>
          <w:szCs w:val="26"/>
          <w:lang w:eastAsia="uk-UA"/>
        </w:rPr>
        <w:t>4651-17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5" w:name="o295"/>
      <w:bookmarkEnd w:id="29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21-6.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Взяття на профілактичний облік кривдника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проведення з ним профілактичної роботи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6" w:name="o296"/>
      <w:bookmarkEnd w:id="29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Уповноважений  підрозділ  органу Національної поліції України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бере   на   профілактичний   облік   кривдника   на   встановлений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законодавством строк і проводить із ним профілактичну роботу.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7" w:name="o297"/>
      <w:bookmarkEnd w:id="29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Порядок    взяття   на   профілактичний   облік,   проведення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профілактичної роботи та зняття з профілактичного обліку кривдника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затверджується Міністерством внутрішніх справ України.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8" w:name="o298"/>
      <w:bookmarkEnd w:id="29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21-7.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Взаємодія суб’єктів, що здійснюють заходи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сфері запобігання та протидії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 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299" w:name="o299"/>
      <w:bookmarkEnd w:id="29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Взаємодія суб’єктів, що здійснюють заходи у сфері запобігання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протидії насильству за ознакою статі, передбачає: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0" w:name="o300"/>
      <w:bookmarkEnd w:id="30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взаємне  інформування  не  пізніше  однієї  доби про виявлені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факти  насильства  за ознакою статі з дотриманням правового режиму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інформації з обмеженим доступом;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1" w:name="o301"/>
      <w:bookmarkEnd w:id="30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реагування  на  факти  вчинення  насильства  за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відповідно  до  компетенції  та  з  урахуванням оцінки ризиків,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загрожують постраждалій особі;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2" w:name="o302"/>
      <w:bookmarkEnd w:id="30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узгодження   заходів  реагування  на  випадки  насильства 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статі  та надання дієвої допомоги постраждалим особам,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здійснюються різними суб’єктами;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3" w:name="o303"/>
      <w:bookmarkEnd w:id="30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розроблення  та  виконання  відповідно до компетенції програм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кривдників;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4" w:name="o304"/>
      <w:bookmarkEnd w:id="30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розроблення  програм  запобігання  та  протидії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 відповідно до компетенції;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5" w:name="o305"/>
      <w:bookmarkEnd w:id="30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організацію   здійснення   заходів  у  сфері  запобігання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насильству за ознакою статі відповідно до компетенції;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6" w:name="o306"/>
      <w:bookmarkEnd w:id="30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обмін  досвідом у сфері запобігання та протидії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7" w:name="o307"/>
      <w:bookmarkEnd w:id="30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скоординовану    міжвідомчу    підготовку    фахівців,    які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представляють  суб’єктів, що здійснюють заходи у сфері запобігання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та протидії насильству за ознакою статі;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8" w:name="o308"/>
      <w:bookmarkEnd w:id="30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здійснення моніторингу дотримання вимог законодавства у сфері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та протидії насильству за ознакою статі суб’єктами,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здійснюють  заходи  у  сфері запобігання та протидії насильству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ознакою    статі,    внесення    пропозицій   щодо   вдосконалення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законодавства та практики його застосування.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09" w:name="o309"/>
      <w:bookmarkEnd w:id="30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Порядок  взаємодії  суб’єктів,  що  здійснюють заходи у сфері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запобігання    та    протидії    насильству   за   ознакою  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hyperlink r:id="rId96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658-2018-п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), затверджується Кабінетом Міністрів України.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0" w:name="o310"/>
      <w:bookmarkEnd w:id="31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Суб’єкти,   що  здійснюють  заходи  у  сфері  запобігання 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протидії   насильству   за   ознакою  статі,  звітують  спеціально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уповноваженому  центральному  органу  виконавчої  влади  з 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 рівних  прав  та  можливостей  жінок і чоловіків про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результати  здійснення повноважень у сфері запобігання та протидії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насильству  за  ознакою  статі  у  порядку, визначеному спеціально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уповноваженим   центральним  органом  виконавчої  влади  з  питань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забезпечення рівних прав та можливостей жінок і чоловіків.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1" w:name="o311"/>
      <w:bookmarkEnd w:id="31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21-8.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Виконання програм для кривдників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2" w:name="o312"/>
      <w:bookmarkEnd w:id="31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Суб’єктами,   відповідальними   за   виконання   програм 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кривдників,  є  місцеві державні адміністрації та органи місцевого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самоврядування.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3" w:name="o313"/>
      <w:bookmarkEnd w:id="31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Суб’єкт,  відповідальний за виконання програм для кривдників,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організовує та забезпечує проходження кривдниками таких програм.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4" w:name="o314"/>
      <w:bookmarkEnd w:id="31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Виконання  програм  для  кривдників стосовно дітей-кривдників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здійснюється  з  урахуванням вікових та психологічних особливостей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дітей.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5" w:name="o315"/>
      <w:bookmarkEnd w:id="31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 метою запобігання повторному вчиненню насильства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   та   забезпечення   виконання   програми   для   кривдника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дитину-кривдника  може  бути  тимчасово  влаштовано  до родичів,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сім’ю  патронатного  вихователя або в установу для дітей незалежно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  форми  власності  та підпорядкування, в яких створені належні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умови  для  проживання, виховання, навчання та реабілітації дитини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відповідно до її потреб.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6" w:name="o316"/>
      <w:bookmarkEnd w:id="31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Виконання  програм  для  кривдників забезпечують фахівці, які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пройшли відповідне навчання.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7" w:name="o317"/>
      <w:bookmarkEnd w:id="31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Кривдника  може бути направлено судом на проходження програми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для  кривдників  на  строк  від  трьох  місяців  до  одного року 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випадках, передбачених законодавством.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8" w:name="o318"/>
      <w:bookmarkEnd w:id="31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Кривдник  повинен  мати  можливість  відвідувати програму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кривдників за власною ініціативою на добровільній основі.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19" w:name="o319"/>
      <w:bookmarkEnd w:id="31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 разі   неявки  кривдника  для  проходження  програми 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кривдників  або  ухилення  від  проходження  програми без поважних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причин   суб’єкти,   відповідальні   за   виконання   програм  для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кривдників,   надають   протягом   трьох   робочих  днів  письмове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повідомлення про це уповноваженому підрозділу органів Національної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поліції України для вжиття відповідних заходів.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0" w:name="o320"/>
      <w:bookmarkEnd w:id="32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Притягнення  кривдника  до  відповідальності за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непроходження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програми для кривдників не звільняє його від обов’язку пройти таку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програму.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1" w:name="o321"/>
      <w:bookmarkEnd w:id="32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У  разі  притягнення  кривдника, зокрема дитини-кривдника, 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кримінальної  відповідальності  судом на нього може бути покладено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обов’язок  пройти  </w:t>
      </w:r>
      <w:proofErr w:type="spellStart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>пробаційну</w:t>
      </w:r>
      <w:proofErr w:type="spellEnd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програму  відповідно  до  пункту  4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частини   другої   статті   76   Кримінального   кодексу   України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( </w:t>
      </w:r>
      <w:r w:rsidRPr="009F7077">
        <w:rPr>
          <w:rFonts w:ascii="Consolas" w:eastAsia="Times New Roman" w:hAnsi="Consolas" w:cs="Consolas"/>
          <w:color w:val="000000"/>
          <w:sz w:val="26"/>
          <w:szCs w:val="26"/>
          <w:lang w:eastAsia="uk-UA"/>
        </w:rPr>
        <w:t>2341-14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).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2" w:name="o322"/>
      <w:bookmarkEnd w:id="322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Закон  доповнено  розділом  V-1  згідно  із Законом N 2229-VIII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( </w:t>
      </w:r>
      <w:hyperlink r:id="rId97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3" w:name="o323"/>
      <w:bookmarkEnd w:id="323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 Р о з д і л  VI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4" w:name="o324"/>
      <w:bookmarkEnd w:id="324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lastRenderedPageBreak/>
        <w:t xml:space="preserve">       ВІДПОВІДАЛЬНІСТЬ ЗА ПОРУШЕННЯ ЗАКОНОДАВСТВА УКРАЇНИ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ПРО ЗАБЕЗПЕЧЕННЯ РІВНИХ ПРАВ ТА МОЖЛИВОСТЕЙ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  <w:t xml:space="preserve">                        ЖІНОК І ЧОЛОВІКІВ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5" w:name="o325"/>
      <w:bookmarkEnd w:id="32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22.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Оскарження дискримінації за ознакою статі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сексуальних домагань, насильства за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6" w:name="o326"/>
      <w:bookmarkEnd w:id="326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22  із  змінами,  внесеними  згідно  із 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98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7" w:name="o327"/>
      <w:bookmarkEnd w:id="32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Особа, яка   вважає,   що   стосовно   неї  було  застосовано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дискримінацію за ознакою статі чи вона стала об'єктом  сексуальних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домагань  або  постраждала  від  насильства  за ознакою статі, має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право  звернутися  зі  скаргою до державних органів, органів влади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Автономної Республіки Крим, органів місцевого самоврядування та 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посадових  осіб,  Уповноваженого  Верховної  Ради  України  з прав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людини та/або до суду в порядку, визначеному законом.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8" w:name="o328"/>
      <w:bookmarkEnd w:id="328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Частина перша статті 22 із змінами, внесеними згідно із Законами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1263-VII ( </w:t>
      </w:r>
      <w:hyperlink r:id="rId99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1263-18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13.05.2014, N 2229-VIII ( </w:t>
      </w:r>
      <w:hyperlink r:id="rId100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29" w:name="o329"/>
      <w:bookmarkEnd w:id="329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Особи  або  групи осіб мають право надсилати повідомлення про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порушення  прав,  гарантованих  Конвенцією ООН про ліквідацію всіх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форм  дискримінації  щодо  жінок  (  </w:t>
      </w:r>
      <w:hyperlink r:id="rId101" w:tgtFrame="_blank" w:history="1">
        <w:r w:rsidRPr="009F7077">
          <w:rPr>
            <w:rFonts w:ascii="Consolas" w:eastAsia="Times New Roman" w:hAnsi="Consolas" w:cs="Consolas"/>
            <w:color w:val="0000FF"/>
            <w:sz w:val="26"/>
            <w:szCs w:val="26"/>
            <w:u w:val="single"/>
            <w:lang w:eastAsia="uk-UA"/>
          </w:rPr>
          <w:t>995_207</w:t>
        </w:r>
      </w:hyperlink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), до Комітету ООН з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ліквідації   дискримінації  щодо  жінок  у  разі,  якщо  вичерпані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внутрішні  засоби  правового  захисту  або якщо застосування таких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засобів захисту невиправдано затягується.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0" w:name="o330"/>
      <w:bookmarkEnd w:id="330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друга статті 22 із змінами, внесеними згідно із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102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1" w:name="o331"/>
      <w:bookmarkEnd w:id="33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23.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Відшкодування матеріальних збитків та моральної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шкоди, завданих унаслідок дискримінації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статі чи сексуальних домагань, насильства за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ознакою статі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2" w:name="o332"/>
      <w:bookmarkEnd w:id="332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Назва  статті  23  із  змінами,  внесеними  згідно  із 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103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3" w:name="o333"/>
      <w:bookmarkEnd w:id="33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Особа має  право  на  відшкодування  матеріальних  збитків та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моральної  шкоди,  завданих  їй унаслідок дискримінації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статі,  сексуальних  домагань чи інших актів насильства за ознакою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статі.  Моральна  шкода відшкодовується незалежно від матеріальних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збитків,  які  підлягають  відшкодуванню,  та  не  пов'язана  з їх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розміром.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4" w:name="o334"/>
      <w:bookmarkEnd w:id="334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 Частина перша статті 23 із змінами, внесеними згідно із Законом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2229-VIII ( </w:t>
      </w:r>
      <w:hyperlink r:id="rId104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5" w:name="o335"/>
      <w:bookmarkEnd w:id="33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lastRenderedPageBreak/>
        <w:t xml:space="preserve">     Порядок відшкодування   матеріальних   збитків  та  моральної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шкоди,   завданих   унаслідок   дискримінації  за  ознакою  статі,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сексуальних  домагань  чи інших актів насильства за ознакою статі,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>визначається законом.</w:t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6" w:name="o336"/>
      <w:bookmarkEnd w:id="336"/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{ Частина друга статті 23 із змінами, внесеними згідно із Законами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N 1263-VII ( </w:t>
      </w:r>
      <w:hyperlink r:id="rId105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1263-18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13.05.2014, N 2229-VIII ( </w:t>
      </w:r>
      <w:hyperlink r:id="rId106" w:tgtFrame="_blank" w:history="1">
        <w:r w:rsidRPr="009F7077">
          <w:rPr>
            <w:rFonts w:ascii="Consolas" w:eastAsia="Times New Roman" w:hAnsi="Consolas" w:cs="Consolas"/>
            <w:i/>
            <w:iCs/>
            <w:color w:val="0000FF"/>
            <w:sz w:val="26"/>
            <w:szCs w:val="26"/>
            <w:u w:val="single"/>
            <w:lang w:eastAsia="uk-UA"/>
          </w:rPr>
          <w:t>2229-19</w:t>
        </w:r>
      </w:hyperlink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t xml:space="preserve"> ) від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  <w:t xml:space="preserve">07.12.2017 } </w:t>
      </w:r>
      <w:r w:rsidRPr="009F7077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7" w:name="o337"/>
      <w:bookmarkEnd w:id="33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>Стаття 24.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Відповідальність за порушення законодавства про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забезпечення рівних прав та можливостей жінок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      і чоловіків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8" w:name="o338"/>
      <w:bookmarkEnd w:id="33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Особи, винні в порушенні вимог законодавства про забезпечення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рівних прав та можливостей жінок  і  чоловіків,  несуть  цивільну,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адміністративну та кримінальну відповідальність згідно із законом.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39" w:name="o339"/>
      <w:bookmarkEnd w:id="339"/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t xml:space="preserve">                         Р о з д і л  VII </w:t>
      </w:r>
      <w:r w:rsidRPr="009F7077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0" w:name="o340"/>
      <w:bookmarkEnd w:id="340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                  ПРИКІНЦЕВІ ПОЛОЖЕННЯ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1" w:name="o341"/>
      <w:bookmarkEnd w:id="341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1. Цей Закон набирає чинності з 1 січня 2006 року.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2" w:name="o342"/>
      <w:bookmarkEnd w:id="342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2. Кабінету Міністрів України у тримісячний строк: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3" w:name="o343"/>
      <w:bookmarkEnd w:id="343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подати на  розгляд  Верховної  Ради  України  пропозиції щодо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внесення до законів України змін, які випливають із цього Закону;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4" w:name="o344"/>
      <w:bookmarkEnd w:id="344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привести свої нормативно-правові акти у відповідність із  цим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Законом;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5" w:name="o345"/>
      <w:bookmarkEnd w:id="345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забезпечити прийняття     нормативно-правових    актів,    що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випливають із цього Закону;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6" w:name="o346"/>
      <w:bookmarkEnd w:id="346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    забезпечити перегляд і скасування  міністерствами  та  іншими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центральними    органами    виконавчої    влади   прийнятих   ними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нормативно-правових актів, що суперечать вимогам цього Закону.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7" w:name="o347"/>
      <w:bookmarkEnd w:id="347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Президент України                                        В.ЮЩЕНКО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</w:r>
    </w:p>
    <w:p w:rsidR="00082538" w:rsidRPr="009F7077" w:rsidRDefault="00082538" w:rsidP="0008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</w:pPr>
      <w:bookmarkStart w:id="348" w:name="o348"/>
      <w:bookmarkEnd w:id="348"/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t xml:space="preserve"> м. Київ, 8 вересня 2005 року </w:t>
      </w:r>
      <w:r w:rsidRPr="009F7077">
        <w:rPr>
          <w:rFonts w:ascii="Consolas" w:eastAsia="Times New Roman" w:hAnsi="Consolas" w:cs="Consolas"/>
          <w:color w:val="292B2C"/>
          <w:sz w:val="26"/>
          <w:szCs w:val="26"/>
          <w:lang w:eastAsia="uk-UA"/>
        </w:rPr>
        <w:br/>
        <w:t xml:space="preserve">          N 2866-IV </w:t>
      </w:r>
    </w:p>
    <w:p w:rsidR="00082538" w:rsidRPr="009F7077" w:rsidRDefault="00082538" w:rsidP="00082538">
      <w:pPr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  <w:lang w:eastAsia="uk-UA"/>
        </w:rPr>
      </w:pPr>
      <w:r w:rsidRPr="00FB376B">
        <w:rPr>
          <w:rFonts w:ascii="Arial" w:eastAsia="Times New Roman" w:hAnsi="Arial" w:cs="Arial"/>
          <w:color w:val="292B2C"/>
          <w:sz w:val="26"/>
          <w:szCs w:val="26"/>
          <w:lang w:eastAsia="uk-UA"/>
        </w:rPr>
        <w:pict>
          <v:rect id="_x0000_i1025" style="width:0;height:0" o:hralign="center" o:hrstd="t" o:hr="t" fillcolor="#a0a0a0" stroked="f"/>
        </w:pict>
      </w:r>
    </w:p>
    <w:p w:rsidR="00082538" w:rsidRDefault="00082538" w:rsidP="00082538"/>
    <w:p w:rsidR="005E6F2C" w:rsidRDefault="005E6F2C"/>
    <w:sectPr w:rsidR="005E6F2C" w:rsidSect="004430EC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4288"/>
    <w:multiLevelType w:val="multilevel"/>
    <w:tmpl w:val="2B9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38"/>
    <w:rsid w:val="00082538"/>
    <w:rsid w:val="005E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3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2229-19" TargetMode="External"/><Relationship Id="rId21" Type="http://schemas.openxmlformats.org/officeDocument/2006/relationships/hyperlink" Target="https://zakon.rada.gov.ua/laws/show/2229-19" TargetMode="External"/><Relationship Id="rId42" Type="http://schemas.openxmlformats.org/officeDocument/2006/relationships/hyperlink" Target="https://zakon.rada.gov.ua/laws/show/2229-19" TargetMode="External"/><Relationship Id="rId47" Type="http://schemas.openxmlformats.org/officeDocument/2006/relationships/hyperlink" Target="https://zakon.rada.gov.ua/laws/show/2229-19" TargetMode="External"/><Relationship Id="rId63" Type="http://schemas.openxmlformats.org/officeDocument/2006/relationships/hyperlink" Target="https://zakon.rada.gov.ua/laws/show/2229-19" TargetMode="External"/><Relationship Id="rId68" Type="http://schemas.openxmlformats.org/officeDocument/2006/relationships/hyperlink" Target="https://zakon.rada.gov.ua/laws/show/2229-19" TargetMode="External"/><Relationship Id="rId84" Type="http://schemas.openxmlformats.org/officeDocument/2006/relationships/hyperlink" Target="https://zakon.rada.gov.ua/laws/show/2229-19" TargetMode="External"/><Relationship Id="rId89" Type="http://schemas.openxmlformats.org/officeDocument/2006/relationships/hyperlink" Target="https://zakon.rada.gov.ua/laws/show/2229-19" TargetMode="External"/><Relationship Id="rId7" Type="http://schemas.openxmlformats.org/officeDocument/2006/relationships/hyperlink" Target="https://zakon.rada.gov.ua/laws/show/1263-18" TargetMode="External"/><Relationship Id="rId71" Type="http://schemas.openxmlformats.org/officeDocument/2006/relationships/hyperlink" Target="https://zakon.rada.gov.ua/laws/show/2229-19" TargetMode="External"/><Relationship Id="rId92" Type="http://schemas.openxmlformats.org/officeDocument/2006/relationships/hyperlink" Target="https://zakon.rada.gov.ua/laws/show/2229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29-19" TargetMode="External"/><Relationship Id="rId29" Type="http://schemas.openxmlformats.org/officeDocument/2006/relationships/hyperlink" Target="https://zakon.rada.gov.ua/laws/show/2229-19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zakon.rada.gov.ua/laws/show/2229-19" TargetMode="External"/><Relationship Id="rId24" Type="http://schemas.openxmlformats.org/officeDocument/2006/relationships/hyperlink" Target="https://zakon.rada.gov.ua/laws/show/2229-19" TargetMode="External"/><Relationship Id="rId32" Type="http://schemas.openxmlformats.org/officeDocument/2006/relationships/hyperlink" Target="https://zakon.rada.gov.ua/laws/show/2229-19" TargetMode="External"/><Relationship Id="rId37" Type="http://schemas.openxmlformats.org/officeDocument/2006/relationships/hyperlink" Target="https://zakon.rada.gov.ua/laws/show/2229-19" TargetMode="External"/><Relationship Id="rId40" Type="http://schemas.openxmlformats.org/officeDocument/2006/relationships/hyperlink" Target="https://zakon.rada.gov.ua/laws/show/995_207" TargetMode="External"/><Relationship Id="rId45" Type="http://schemas.openxmlformats.org/officeDocument/2006/relationships/hyperlink" Target="https://zakon.rada.gov.ua/laws/show/2229-19" TargetMode="External"/><Relationship Id="rId53" Type="http://schemas.openxmlformats.org/officeDocument/2006/relationships/hyperlink" Target="https://zakon.rada.gov.ua/laws/show/2229-19" TargetMode="External"/><Relationship Id="rId58" Type="http://schemas.openxmlformats.org/officeDocument/2006/relationships/hyperlink" Target="https://zakon.rada.gov.ua/laws/show/2229-19" TargetMode="External"/><Relationship Id="rId66" Type="http://schemas.openxmlformats.org/officeDocument/2006/relationships/hyperlink" Target="https://zakon.rada.gov.ua/laws/show/2229-19" TargetMode="External"/><Relationship Id="rId74" Type="http://schemas.openxmlformats.org/officeDocument/2006/relationships/hyperlink" Target="https://zakon.rada.gov.ua/laws/show/2229-19" TargetMode="External"/><Relationship Id="rId79" Type="http://schemas.openxmlformats.org/officeDocument/2006/relationships/hyperlink" Target="https://zakon.rada.gov.ua/laws/show/2229-19" TargetMode="External"/><Relationship Id="rId87" Type="http://schemas.openxmlformats.org/officeDocument/2006/relationships/hyperlink" Target="https://zakon.rada.gov.ua/laws/show/2229-19" TargetMode="External"/><Relationship Id="rId102" Type="http://schemas.openxmlformats.org/officeDocument/2006/relationships/hyperlink" Target="https://zakon.rada.gov.ua/laws/show/2229-19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zakon.rada.gov.ua/laws/show/2229-19" TargetMode="External"/><Relationship Id="rId82" Type="http://schemas.openxmlformats.org/officeDocument/2006/relationships/hyperlink" Target="https://zakon.rada.gov.ua/laws/show/2229-19" TargetMode="External"/><Relationship Id="rId90" Type="http://schemas.openxmlformats.org/officeDocument/2006/relationships/hyperlink" Target="https://zakon.rada.gov.ua/laws/show/2229-19" TargetMode="External"/><Relationship Id="rId95" Type="http://schemas.openxmlformats.org/officeDocument/2006/relationships/hyperlink" Target="https://zakon.rada.gov.ua/laws/show/1618-15" TargetMode="External"/><Relationship Id="rId19" Type="http://schemas.openxmlformats.org/officeDocument/2006/relationships/hyperlink" Target="https://zakon.rada.gov.ua/laws/show/2229-19" TargetMode="External"/><Relationship Id="rId14" Type="http://schemas.openxmlformats.org/officeDocument/2006/relationships/hyperlink" Target="https://zakon.rada.gov.ua/laws/show/2229-19" TargetMode="External"/><Relationship Id="rId22" Type="http://schemas.openxmlformats.org/officeDocument/2006/relationships/hyperlink" Target="https://zakon.rada.gov.ua/laws/show/2229-19" TargetMode="External"/><Relationship Id="rId27" Type="http://schemas.openxmlformats.org/officeDocument/2006/relationships/hyperlink" Target="https://zakon.rada.gov.ua/laws/show/504-2006-%D0%BF" TargetMode="External"/><Relationship Id="rId30" Type="http://schemas.openxmlformats.org/officeDocument/2006/relationships/hyperlink" Target="https://zakon.rada.gov.ua/laws/show/2229-19" TargetMode="External"/><Relationship Id="rId35" Type="http://schemas.openxmlformats.org/officeDocument/2006/relationships/hyperlink" Target="https://zakon.rada.gov.ua/laws/show/2229-19" TargetMode="External"/><Relationship Id="rId43" Type="http://schemas.openxmlformats.org/officeDocument/2006/relationships/hyperlink" Target="https://zakon.rada.gov.ua/laws/show/2229-19" TargetMode="External"/><Relationship Id="rId48" Type="http://schemas.openxmlformats.org/officeDocument/2006/relationships/hyperlink" Target="https://zakon.rada.gov.ua/laws/show/2229-19" TargetMode="External"/><Relationship Id="rId56" Type="http://schemas.openxmlformats.org/officeDocument/2006/relationships/hyperlink" Target="https://zakon.rada.gov.ua/laws/show/2229-19" TargetMode="External"/><Relationship Id="rId64" Type="http://schemas.openxmlformats.org/officeDocument/2006/relationships/hyperlink" Target="https://zakon.rada.gov.ua/laws/show/2229-19" TargetMode="External"/><Relationship Id="rId69" Type="http://schemas.openxmlformats.org/officeDocument/2006/relationships/hyperlink" Target="https://zakon.rada.gov.ua/laws/show/2229-19" TargetMode="External"/><Relationship Id="rId77" Type="http://schemas.openxmlformats.org/officeDocument/2006/relationships/hyperlink" Target="https://zakon.rada.gov.ua/laws/show/654-2018-%D0%BF" TargetMode="External"/><Relationship Id="rId100" Type="http://schemas.openxmlformats.org/officeDocument/2006/relationships/hyperlink" Target="https://zakon.rada.gov.ua/laws/show/2229-19" TargetMode="External"/><Relationship Id="rId105" Type="http://schemas.openxmlformats.org/officeDocument/2006/relationships/hyperlink" Target="https://zakon.rada.gov.ua/laws/show/1263-18" TargetMode="External"/><Relationship Id="rId8" Type="http://schemas.openxmlformats.org/officeDocument/2006/relationships/hyperlink" Target="https://zakon.rada.gov.ua/laws/show/2229-19" TargetMode="External"/><Relationship Id="rId51" Type="http://schemas.openxmlformats.org/officeDocument/2006/relationships/hyperlink" Target="https://zakon.rada.gov.ua/laws/show/2229-19" TargetMode="External"/><Relationship Id="rId72" Type="http://schemas.openxmlformats.org/officeDocument/2006/relationships/hyperlink" Target="https://zakon.rada.gov.ua/laws/show/2229-19" TargetMode="External"/><Relationship Id="rId80" Type="http://schemas.openxmlformats.org/officeDocument/2006/relationships/hyperlink" Target="https://zakon.rada.gov.ua/laws/show/2229-19" TargetMode="External"/><Relationship Id="rId85" Type="http://schemas.openxmlformats.org/officeDocument/2006/relationships/hyperlink" Target="https://zakon.rada.gov.ua/laws/show/2229-19" TargetMode="External"/><Relationship Id="rId93" Type="http://schemas.openxmlformats.org/officeDocument/2006/relationships/hyperlink" Target="https://zakon.rada.gov.ua/laws/show/3460-17" TargetMode="External"/><Relationship Id="rId98" Type="http://schemas.openxmlformats.org/officeDocument/2006/relationships/hyperlink" Target="https://zakon.rada.gov.ua/laws/show/2229-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254%D0%BA/96-%D0%B2%D1%80" TargetMode="External"/><Relationship Id="rId17" Type="http://schemas.openxmlformats.org/officeDocument/2006/relationships/hyperlink" Target="https://zakon.rada.gov.ua/laws/show/2229-19" TargetMode="External"/><Relationship Id="rId25" Type="http://schemas.openxmlformats.org/officeDocument/2006/relationships/hyperlink" Target="https://zakon.rada.gov.ua/laws/show/254%D0%BA/96-%D0%B2%D1%80" TargetMode="External"/><Relationship Id="rId33" Type="http://schemas.openxmlformats.org/officeDocument/2006/relationships/hyperlink" Target="https://zakon.rada.gov.ua/laws/show/2229-19" TargetMode="External"/><Relationship Id="rId38" Type="http://schemas.openxmlformats.org/officeDocument/2006/relationships/hyperlink" Target="https://zakon.rada.gov.ua/laws/show/2229-19" TargetMode="External"/><Relationship Id="rId46" Type="http://schemas.openxmlformats.org/officeDocument/2006/relationships/hyperlink" Target="https://zakon.rada.gov.ua/laws/show/2229-19" TargetMode="External"/><Relationship Id="rId59" Type="http://schemas.openxmlformats.org/officeDocument/2006/relationships/hyperlink" Target="https://zakon.rada.gov.ua/laws/show/2229-19" TargetMode="External"/><Relationship Id="rId67" Type="http://schemas.openxmlformats.org/officeDocument/2006/relationships/hyperlink" Target="https://zakon.rada.gov.ua/laws/show/2229-19" TargetMode="External"/><Relationship Id="rId103" Type="http://schemas.openxmlformats.org/officeDocument/2006/relationships/hyperlink" Target="https://zakon.rada.gov.ua/laws/show/2229-19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zakon.rada.gov.ua/laws/show/2229-19" TargetMode="External"/><Relationship Id="rId41" Type="http://schemas.openxmlformats.org/officeDocument/2006/relationships/hyperlink" Target="https://zakon.rada.gov.ua/laws/show/2229-19" TargetMode="External"/><Relationship Id="rId54" Type="http://schemas.openxmlformats.org/officeDocument/2006/relationships/hyperlink" Target="https://zakon.rada.gov.ua/laws/show/2229-19" TargetMode="External"/><Relationship Id="rId62" Type="http://schemas.openxmlformats.org/officeDocument/2006/relationships/hyperlink" Target="https://zakon.rada.gov.ua/laws/show/2229-19" TargetMode="External"/><Relationship Id="rId70" Type="http://schemas.openxmlformats.org/officeDocument/2006/relationships/hyperlink" Target="https://zakon.rada.gov.ua/laws/show/2229-19" TargetMode="External"/><Relationship Id="rId75" Type="http://schemas.openxmlformats.org/officeDocument/2006/relationships/hyperlink" Target="https://zakon.rada.gov.ua/laws/show/3460-17" TargetMode="External"/><Relationship Id="rId83" Type="http://schemas.openxmlformats.org/officeDocument/2006/relationships/hyperlink" Target="https://zakon.rada.gov.ua/laws/show/2229-19" TargetMode="External"/><Relationship Id="rId88" Type="http://schemas.openxmlformats.org/officeDocument/2006/relationships/hyperlink" Target="https://zakon.rada.gov.ua/laws/show/2229-19" TargetMode="External"/><Relationship Id="rId91" Type="http://schemas.openxmlformats.org/officeDocument/2006/relationships/hyperlink" Target="https://zakon.rada.gov.ua/laws/show/2229-19" TargetMode="External"/><Relationship Id="rId96" Type="http://schemas.openxmlformats.org/officeDocument/2006/relationships/hyperlink" Target="https://zakon.rada.gov.ua/laws/show/658-2018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719-17" TargetMode="External"/><Relationship Id="rId15" Type="http://schemas.openxmlformats.org/officeDocument/2006/relationships/hyperlink" Target="https://zakon.rada.gov.ua/laws/show/2229-19" TargetMode="External"/><Relationship Id="rId23" Type="http://schemas.openxmlformats.org/officeDocument/2006/relationships/hyperlink" Target="https://zakon.rada.gov.ua/laws/show/2229-19" TargetMode="External"/><Relationship Id="rId28" Type="http://schemas.openxmlformats.org/officeDocument/2006/relationships/hyperlink" Target="https://zakon.rada.gov.ua/laws/show/997-2018-%D0%BF" TargetMode="External"/><Relationship Id="rId36" Type="http://schemas.openxmlformats.org/officeDocument/2006/relationships/hyperlink" Target="https://zakon.rada.gov.ua/laws/show/2229-19" TargetMode="External"/><Relationship Id="rId49" Type="http://schemas.openxmlformats.org/officeDocument/2006/relationships/hyperlink" Target="https://zakon.rada.gov.ua/laws/show/2229-19" TargetMode="External"/><Relationship Id="rId57" Type="http://schemas.openxmlformats.org/officeDocument/2006/relationships/hyperlink" Target="https://zakon.rada.gov.ua/laws/show/2229-19" TargetMode="External"/><Relationship Id="rId106" Type="http://schemas.openxmlformats.org/officeDocument/2006/relationships/hyperlink" Target="https://zakon.rada.gov.ua/laws/show/2229-19" TargetMode="External"/><Relationship Id="rId10" Type="http://schemas.openxmlformats.org/officeDocument/2006/relationships/hyperlink" Target="https://zakon.rada.gov.ua/laws/show/5207-17" TargetMode="External"/><Relationship Id="rId31" Type="http://schemas.openxmlformats.org/officeDocument/2006/relationships/hyperlink" Target="https://zakon.rada.gov.ua/laws/show/2229-19" TargetMode="External"/><Relationship Id="rId44" Type="http://schemas.openxmlformats.org/officeDocument/2006/relationships/hyperlink" Target="https://zakon.rada.gov.ua/laws/show/2229-19" TargetMode="External"/><Relationship Id="rId52" Type="http://schemas.openxmlformats.org/officeDocument/2006/relationships/hyperlink" Target="https://zakon.rada.gov.ua/laws/show/2229-19" TargetMode="External"/><Relationship Id="rId60" Type="http://schemas.openxmlformats.org/officeDocument/2006/relationships/hyperlink" Target="https://zakon.rada.gov.ua/laws/show/2229-19" TargetMode="External"/><Relationship Id="rId65" Type="http://schemas.openxmlformats.org/officeDocument/2006/relationships/hyperlink" Target="https://zakon.rada.gov.ua/laws/show/2229-19" TargetMode="External"/><Relationship Id="rId73" Type="http://schemas.openxmlformats.org/officeDocument/2006/relationships/hyperlink" Target="https://zakon.rada.gov.ua/laws/show/2229-19" TargetMode="External"/><Relationship Id="rId78" Type="http://schemas.openxmlformats.org/officeDocument/2006/relationships/hyperlink" Target="https://zakon.rada.gov.ua/laws/show/655-2018-%D0%BF" TargetMode="External"/><Relationship Id="rId81" Type="http://schemas.openxmlformats.org/officeDocument/2006/relationships/hyperlink" Target="https://zakon.rada.gov.ua/laws/show/2229-19" TargetMode="External"/><Relationship Id="rId86" Type="http://schemas.openxmlformats.org/officeDocument/2006/relationships/hyperlink" Target="https://zakon.rada.gov.ua/laws/show/4719-17" TargetMode="External"/><Relationship Id="rId94" Type="http://schemas.openxmlformats.org/officeDocument/2006/relationships/hyperlink" Target="https://zakon.rada.gov.ua/laws/show/3460-17" TargetMode="External"/><Relationship Id="rId99" Type="http://schemas.openxmlformats.org/officeDocument/2006/relationships/hyperlink" Target="https://zakon.rada.gov.ua/laws/show/1263-18" TargetMode="External"/><Relationship Id="rId101" Type="http://schemas.openxmlformats.org/officeDocument/2006/relationships/hyperlink" Target="https://zakon.rada.gov.ua/laws/show/995_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2229-19" TargetMode="External"/><Relationship Id="rId18" Type="http://schemas.openxmlformats.org/officeDocument/2006/relationships/hyperlink" Target="https://zakon.rada.gov.ua/laws/show/2229-19" TargetMode="External"/><Relationship Id="rId39" Type="http://schemas.openxmlformats.org/officeDocument/2006/relationships/hyperlink" Target="https://zakon.rada.gov.ua/laws/show/2229-19" TargetMode="External"/><Relationship Id="rId34" Type="http://schemas.openxmlformats.org/officeDocument/2006/relationships/hyperlink" Target="https://zakon.rada.gov.ua/laws/show/254%D0%BA/96-%D0%B2%D1%80" TargetMode="External"/><Relationship Id="rId50" Type="http://schemas.openxmlformats.org/officeDocument/2006/relationships/hyperlink" Target="https://zakon.rada.gov.ua/laws/show/2229-19" TargetMode="External"/><Relationship Id="rId55" Type="http://schemas.openxmlformats.org/officeDocument/2006/relationships/hyperlink" Target="https://zakon.rada.gov.ua/laws/show/2229-19" TargetMode="External"/><Relationship Id="rId76" Type="http://schemas.openxmlformats.org/officeDocument/2006/relationships/hyperlink" Target="https://zakon.rada.gov.ua/laws/show/2229-19" TargetMode="External"/><Relationship Id="rId97" Type="http://schemas.openxmlformats.org/officeDocument/2006/relationships/hyperlink" Target="https://zakon.rada.gov.ua/laws/show/2229-19" TargetMode="External"/><Relationship Id="rId104" Type="http://schemas.openxmlformats.org/officeDocument/2006/relationships/hyperlink" Target="https://zakon.rada.gov.ua/laws/show/22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11187</Words>
  <Characters>63771</Characters>
  <Application>Microsoft Office Word</Application>
  <DocSecurity>0</DocSecurity>
  <Lines>531</Lines>
  <Paragraphs>149</Paragraphs>
  <ScaleCrop>false</ScaleCrop>
  <Company/>
  <LinksUpToDate>false</LinksUpToDate>
  <CharactersWithSpaces>74809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2</cp:revision>
  <dcterms:created xsi:type="dcterms:W3CDTF">2021-03-19T08:01:00Z</dcterms:created>
  <dcterms:modified xsi:type="dcterms:W3CDTF">2021-03-19T08:01:00Z</dcterms:modified>
</cp:coreProperties>
</file>