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5619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54" w:rsidRPr="007B0E75" w:rsidRDefault="000368A3" w:rsidP="007B0E75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УКРАЇНА</w:t>
      </w:r>
    </w:p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САРАТСЬКА СЕЛИЩНА РАДА </w:t>
      </w:r>
    </w:p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F2754" w:rsidRPr="007B0E75" w:rsidRDefault="00DF2754" w:rsidP="007B0E7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</w:t>
      </w:r>
      <w:proofErr w:type="spellEnd"/>
      <w:r w:rsidRPr="007B0E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Я</w:t>
      </w:r>
    </w:p>
    <w:p w:rsidR="00DF2754" w:rsidRPr="007B0E75" w:rsidRDefault="00DF2754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62FE" w:rsidRPr="007B0E75" w:rsidRDefault="00486DDD" w:rsidP="00CE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</w:p>
    <w:p w:rsidR="00DF2754" w:rsidRDefault="00486DDD" w:rsidP="007B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E75">
        <w:rPr>
          <w:rFonts w:ascii="Times New Roman" w:hAnsi="Times New Roman" w:cs="Times New Roman"/>
          <w:sz w:val="24"/>
          <w:szCs w:val="24"/>
          <w:lang w:val="uk-UA"/>
        </w:rPr>
        <w:t>умов продажу об’єкт</w:t>
      </w:r>
      <w:r w:rsidR="007B0E75" w:rsidRPr="007B0E7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малої приватизації</w:t>
      </w:r>
    </w:p>
    <w:p w:rsidR="007E6B13" w:rsidRDefault="007E6B13" w:rsidP="007B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0E75" w:rsidRDefault="007B0E75" w:rsidP="007B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Конституцією України, законами України «Про місцеве самоврядування в Україні», «Про приватизацію державного та комунального майна», «Про оцінку майна, майнових прав та професійну оціночну діяльність в Україні», відповідно положень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враховуючи пп. 16, 17 Методики оцінки майна, затвердженої постановою Кабінету Міністрів України від 10.12.2003 № 1891, протокол аукціонної комісії для продажу </w:t>
      </w:r>
      <w:r w:rsidR="007E6B13">
        <w:rPr>
          <w:rFonts w:ascii="Times New Roman" w:hAnsi="Times New Roman" w:cs="Times New Roman"/>
          <w:sz w:val="24"/>
          <w:szCs w:val="24"/>
          <w:lang w:val="uk-UA"/>
        </w:rPr>
        <w:t xml:space="preserve">об’єктів комунальної власності Саратської селищної  ради Білгород-Дністровського району Одеської області </w:t>
      </w:r>
      <w:r w:rsidR="00906959" w:rsidRPr="0044186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35CF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56645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44186E" w:rsidRPr="0044186E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906959" w:rsidRPr="0044186E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44186E" w:rsidRPr="004418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6959" w:rsidRPr="0044186E">
        <w:rPr>
          <w:rFonts w:ascii="Times New Roman" w:hAnsi="Times New Roman" w:cs="Times New Roman"/>
          <w:sz w:val="24"/>
          <w:szCs w:val="24"/>
          <w:lang w:val="uk-UA"/>
        </w:rPr>
        <w:t xml:space="preserve"> року №2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0CE2">
        <w:rPr>
          <w:rFonts w:ascii="Times New Roman" w:hAnsi="Times New Roman" w:cs="Times New Roman"/>
          <w:sz w:val="24"/>
          <w:szCs w:val="24"/>
          <w:lang w:val="uk-UA"/>
        </w:rPr>
        <w:t xml:space="preserve"> з метою належного проведення процедури відчуження комунального майна шляхом продаж</w:t>
      </w:r>
      <w:r w:rsidR="000368A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30CE2">
        <w:rPr>
          <w:rFonts w:ascii="Times New Roman" w:hAnsi="Times New Roman" w:cs="Times New Roman"/>
          <w:sz w:val="24"/>
          <w:szCs w:val="24"/>
          <w:lang w:val="uk-UA"/>
        </w:rPr>
        <w:t xml:space="preserve"> на аукціоні,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0368A3" w:rsidRDefault="000368A3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6DDD" w:rsidRPr="000368A3" w:rsidRDefault="007B0E75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68A3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486DDD" w:rsidRPr="000368A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86DDD" w:rsidRPr="007B0E75" w:rsidRDefault="00486DDD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645" w:rsidRPr="00DD6D20" w:rsidRDefault="007B0E75" w:rsidP="00F566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="00486DDD" w:rsidRPr="00E35CF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№ </w:t>
      </w:r>
      <w:r w:rsidR="00E35CFD" w:rsidRPr="00E35CFD">
        <w:rPr>
          <w:rFonts w:ascii="Times New Roman" w:hAnsi="Times New Roman" w:cs="Times New Roman"/>
          <w:sz w:val="24"/>
          <w:szCs w:val="24"/>
          <w:lang w:val="uk-UA"/>
        </w:rPr>
        <w:t>Н-1-ОМ-12</w:t>
      </w:r>
      <w:r w:rsidR="00313023" w:rsidRPr="00E3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DDD" w:rsidRPr="00E35CFD">
        <w:rPr>
          <w:rFonts w:ascii="Times New Roman" w:hAnsi="Times New Roman" w:cs="Times New Roman"/>
          <w:sz w:val="24"/>
          <w:szCs w:val="24"/>
          <w:lang w:val="uk-UA"/>
        </w:rPr>
        <w:t xml:space="preserve">з незалежної оцінки </w:t>
      </w:r>
      <w:r w:rsidR="00F56645" w:rsidRPr="00E35CF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ежитлов</w:t>
      </w:r>
      <w:r w:rsidR="00F5664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 w:rsidR="00F566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, А; загальн</w:t>
      </w:r>
      <w:r w:rsidR="00F5664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площ</w:t>
      </w:r>
      <w:r w:rsidR="00F56645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 77,4 </w:t>
      </w:r>
      <w:proofErr w:type="spellStart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F56645" w:rsidRPr="0092726F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 (Леніна), будинок 1/47</w:t>
      </w:r>
      <w:r w:rsidR="00F56645" w:rsidRPr="00DD6D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="00F56645" w:rsidRPr="00006719">
        <w:rPr>
          <w:rFonts w:ascii="Times New Roman" w:hAnsi="Times New Roman" w:cs="Times New Roman"/>
          <w:sz w:val="24"/>
          <w:szCs w:val="24"/>
          <w:lang w:val="uk-UA"/>
        </w:rPr>
        <w:t>проведеної суб’єктом оціночної діяльності Приватне підприємство «Багатопрофільна виробничо-комерційна фірма «</w:t>
      </w:r>
      <w:proofErr w:type="spellStart"/>
      <w:r w:rsidR="00F56645" w:rsidRPr="00006719"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 w:rsidR="00F56645"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», та висновок про вартість об’єкта оцінки станом на </w:t>
      </w:r>
      <w:r w:rsidR="00E35CF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56645" w:rsidRPr="00006719">
        <w:rPr>
          <w:rFonts w:ascii="Times New Roman" w:hAnsi="Times New Roman" w:cs="Times New Roman"/>
          <w:sz w:val="24"/>
          <w:szCs w:val="24"/>
          <w:lang w:val="uk-UA"/>
        </w:rPr>
        <w:t>5 грудня 2022 року вартість об’єкту становить 202</w:t>
      </w:r>
      <w:r w:rsidR="00E35CFD"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="00F56645" w:rsidRPr="00006719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906959" w:rsidRPr="007B0E75" w:rsidRDefault="00906959" w:rsidP="007B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DDD" w:rsidRDefault="00243C61" w:rsidP="00243C6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06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умови продажу об’єкта малої приватизації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(Н</w:t>
      </w:r>
      <w:r>
        <w:rPr>
          <w:rFonts w:ascii="Times New Roman" w:hAnsi="Times New Roman" w:cs="Times New Roman"/>
          <w:sz w:val="24"/>
          <w:szCs w:val="24"/>
          <w:lang w:val="uk-UA"/>
        </w:rPr>
        <w:t>ежитлова</w:t>
      </w:r>
      <w:r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, А; загальна площа 77,4 </w:t>
      </w:r>
      <w:proofErr w:type="spellStart"/>
      <w:r w:rsidRPr="00352F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Pr="00352FD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52FD3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, вулиця Крістіана Вернера (Леніна), будинок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1/47,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згідно з додатком</w:t>
      </w:r>
      <w:r w:rsidR="000A06E0">
        <w:rPr>
          <w:rFonts w:ascii="Times New Roman" w:hAnsi="Times New Roman" w:cs="Times New Roman"/>
          <w:sz w:val="24"/>
          <w:szCs w:val="24"/>
          <w:lang w:val="uk-UA"/>
        </w:rPr>
        <w:t xml:space="preserve"> 1 до даного рішення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06959" w:rsidRDefault="00906959" w:rsidP="007B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E75" w:rsidRPr="007B0E75" w:rsidRDefault="00906959" w:rsidP="00C041DF">
      <w:pPr>
        <w:autoSpaceDE w:val="0"/>
        <w:autoSpaceDN w:val="0"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3C61">
        <w:rPr>
          <w:rFonts w:ascii="Times New Roman" w:hAnsi="Times New Roman" w:cs="Times New Roman"/>
          <w:sz w:val="24"/>
          <w:szCs w:val="24"/>
          <w:lang w:val="uk-UA"/>
        </w:rPr>
        <w:t xml:space="preserve">    3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покласти на постійн</w:t>
      </w:r>
      <w:r w:rsidR="00C041D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C041D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r w:rsidR="007B0E75" w:rsidRPr="007B0E75">
        <w:rPr>
          <w:rFonts w:ascii="Times New Roman" w:hAnsi="Times New Roman" w:cs="Times New Roman"/>
          <w:sz w:val="24"/>
          <w:szCs w:val="24"/>
          <w:lang w:val="uk-UA"/>
        </w:rPr>
        <w:t>з бюджету та</w:t>
      </w:r>
      <w:r w:rsidR="00C041DF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 - економічних питань</w:t>
      </w:r>
      <w:r w:rsidR="00243C6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041DF" w:rsidRPr="00C04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1DF" w:rsidRPr="00C041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="00C041DF" w:rsidRPr="00C041DF">
        <w:rPr>
          <w:rFonts w:ascii="Times New Roman" w:hAnsi="Times New Roman" w:cs="Times New Roman"/>
          <w:sz w:val="24"/>
          <w:szCs w:val="24"/>
          <w:lang w:val="uk-UA"/>
        </w:rPr>
        <w:t>питань земельних відносин та охорони довкілля, комунального господарства, будівництва та підприємницької діяльності.</w:t>
      </w:r>
    </w:p>
    <w:p w:rsidR="00486DDD" w:rsidRDefault="00486DDD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0E75" w:rsidRDefault="007B0E75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6959" w:rsidRPr="00D30CE2" w:rsidRDefault="00906959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0CE2" w:rsidRPr="00D30CE2" w:rsidRDefault="00D30CE2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В.Д. </w:t>
      </w:r>
      <w:proofErr w:type="spellStart"/>
      <w:r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D30CE2" w:rsidRPr="00D30CE2" w:rsidRDefault="00D30CE2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0CE2" w:rsidRPr="00D30CE2" w:rsidRDefault="00D30CE2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0CE2" w:rsidRPr="00D30CE2" w:rsidRDefault="00D30CE2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0CE2" w:rsidRPr="00D30CE2" w:rsidRDefault="00D30CE2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0CE2" w:rsidRPr="00D30CE2" w:rsidRDefault="000368A3" w:rsidP="00D30CE2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09</w:t>
      </w:r>
      <w:r w:rsidR="009069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грудня</w:t>
      </w:r>
      <w:r w:rsidR="00D30CE2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</w:t>
      </w:r>
      <w:r w:rsidR="0090695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30CE2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D30CE2" w:rsidRPr="00D30CE2" w:rsidRDefault="000368A3" w:rsidP="00D30CE2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D30CE2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1009</w:t>
      </w:r>
      <w:r w:rsidR="00D30CE2" w:rsidRPr="00D30C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VІІІ</w:t>
      </w:r>
    </w:p>
    <w:p w:rsidR="007B0E75" w:rsidRDefault="007B0E75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667" w:rsidRDefault="00E97667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3C48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97667" w:rsidRDefault="003C483E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до рішення С</w:t>
      </w:r>
      <w:r w:rsidR="00E97667">
        <w:rPr>
          <w:rFonts w:ascii="Times New Roman" w:hAnsi="Times New Roman" w:cs="Times New Roman"/>
          <w:sz w:val="24"/>
          <w:szCs w:val="24"/>
          <w:lang w:val="uk-UA"/>
        </w:rPr>
        <w:t>аратської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</w:p>
    <w:p w:rsidR="00E97667" w:rsidRDefault="003C483E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DA3D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68A3">
        <w:rPr>
          <w:rFonts w:ascii="Times New Roman" w:hAnsi="Times New Roman" w:cs="Times New Roman"/>
          <w:sz w:val="24"/>
          <w:szCs w:val="24"/>
          <w:lang w:val="uk-UA"/>
        </w:rPr>
        <w:t>09 грудня 2022 року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A3D26">
        <w:rPr>
          <w:rFonts w:ascii="Times New Roman" w:hAnsi="Times New Roman" w:cs="Times New Roman"/>
          <w:sz w:val="24"/>
          <w:szCs w:val="24"/>
          <w:lang w:val="uk-UA"/>
        </w:rPr>
        <w:t>1009</w:t>
      </w:r>
      <w:r w:rsidR="00E976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766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E976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II</w:t>
      </w:r>
      <w:proofErr w:type="spellEnd"/>
    </w:p>
    <w:p w:rsidR="00E97667" w:rsidRDefault="00E97667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483E" w:rsidRPr="00DA3D26" w:rsidRDefault="00486DDD" w:rsidP="003C4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D26">
        <w:rPr>
          <w:rFonts w:ascii="Times New Roman" w:hAnsi="Times New Roman" w:cs="Times New Roman"/>
          <w:b/>
          <w:sz w:val="24"/>
          <w:szCs w:val="24"/>
          <w:lang w:val="uk-UA"/>
        </w:rPr>
        <w:t>УМОВИ ПРОДАЖУ ОБ’ЄКТА МАЛОЇ ПРИВАТИЗАЦІЇ</w:t>
      </w:r>
    </w:p>
    <w:p w:rsidR="003C483E" w:rsidRDefault="003C483E" w:rsidP="003C4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А; загальна площа 77,4 </w:t>
      </w:r>
      <w:proofErr w:type="spellStart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906959" w:rsidRPr="00352FD3">
        <w:rPr>
          <w:rFonts w:ascii="Times New Roman" w:hAnsi="Times New Roman" w:cs="Times New Roman"/>
          <w:sz w:val="24"/>
          <w:szCs w:val="24"/>
          <w:lang w:val="uk-UA"/>
        </w:rPr>
        <w:t>, вулиця Крістіан</w:t>
      </w:r>
      <w:r w:rsidR="00906959">
        <w:rPr>
          <w:rFonts w:ascii="Times New Roman" w:hAnsi="Times New Roman" w:cs="Times New Roman"/>
          <w:sz w:val="24"/>
          <w:szCs w:val="24"/>
          <w:lang w:val="uk-UA"/>
        </w:rPr>
        <w:t xml:space="preserve">а Вернера (Леніна), будинок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1/47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483E" w:rsidRDefault="003C483E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6C94" w:rsidRPr="00DE4ABC" w:rsidRDefault="003C483E" w:rsidP="00F8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AB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положень ст.15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10.05.2018р. </w:t>
      </w:r>
    </w:p>
    <w:p w:rsidR="00F86C94" w:rsidRPr="00EB2C54" w:rsidRDefault="00F86C94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2C54" w:rsidRPr="00EB2C54" w:rsidRDefault="00F86C94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EB2C54" w:rsidRPr="00EB2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486DDD" w:rsidRPr="00EB2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аукціону: </w:t>
      </w:r>
    </w:p>
    <w:p w:rsidR="00EB2C54" w:rsidRDefault="00EB2C54" w:rsidP="00DE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аратська</w:t>
      </w:r>
      <w:proofErr w:type="spellEnd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</w:t>
      </w:r>
      <w:r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області (</w:t>
      </w:r>
      <w:r>
        <w:rPr>
          <w:rFonts w:ascii="Times New Roman" w:hAnsi="Times New Roman" w:cs="Times New Roman"/>
          <w:sz w:val="24"/>
          <w:szCs w:val="24"/>
          <w:lang w:val="uk-UA"/>
        </w:rPr>
        <w:t>68200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Одеська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lang w:val="uk-UA"/>
        </w:rPr>
        <w:t>Білгород-Дністровський район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, селище міського типу </w:t>
      </w:r>
      <w:proofErr w:type="spellStart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арата</w:t>
      </w:r>
      <w:proofErr w:type="spellEnd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, вул</w:t>
      </w:r>
      <w:r>
        <w:rPr>
          <w:rFonts w:ascii="Times New Roman" w:hAnsi="Times New Roman" w:cs="Times New Roman"/>
          <w:sz w:val="24"/>
          <w:szCs w:val="24"/>
          <w:lang w:val="uk-UA"/>
        </w:rPr>
        <w:t>иця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Крістіана Вернера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, код ЄДРПОУ 043</w:t>
      </w:r>
      <w:r>
        <w:rPr>
          <w:rFonts w:ascii="Times New Roman" w:hAnsi="Times New Roman" w:cs="Times New Roman"/>
          <w:sz w:val="24"/>
          <w:szCs w:val="24"/>
          <w:lang w:val="uk-UA"/>
        </w:rPr>
        <w:t>79189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2C54" w:rsidRPr="00EB2C54" w:rsidRDefault="00EB2C54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86DDD" w:rsidRPr="00EB2C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1.1. Координати організатора аукціону: </w:t>
      </w:r>
    </w:p>
    <w:p w:rsidR="00954FE6" w:rsidRPr="00DE4ABC" w:rsidRDefault="00C172A4" w:rsidP="00DE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>адреса:</w:t>
      </w:r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 xml:space="preserve"> 68200, Одеська  область, Білгород-Дністровський район, селище міського типу </w:t>
      </w:r>
      <w:proofErr w:type="spellStart"/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>; контакти комісії: тел.(</w:t>
      </w:r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>04848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>) 2-</w:t>
      </w:r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FE6" w:rsidRPr="00DE4ABC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486DDD" w:rsidRPr="00DE4AB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72A4" w:rsidRPr="00667C13" w:rsidRDefault="00C172A4" w:rsidP="00DE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2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 – </w:t>
      </w:r>
      <w:r w:rsidR="006A47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7D2" w:rsidRPr="006A47D2"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питань майна комунальної власності, відділу комунальної власності, земельних відносин та екологічних питань,  апарату селищної ради</w:t>
      </w:r>
      <w:r w:rsidRPr="00C172A4">
        <w:rPr>
          <w:rFonts w:ascii="Times New Roman" w:hAnsi="Times New Roman" w:cs="Times New Roman"/>
          <w:sz w:val="24"/>
          <w:szCs w:val="24"/>
        </w:rPr>
        <w:t xml:space="preserve"> </w:t>
      </w:r>
      <w:r w:rsidR="006A47D2">
        <w:rPr>
          <w:rFonts w:ascii="Times New Roman" w:hAnsi="Times New Roman" w:cs="Times New Roman"/>
          <w:sz w:val="24"/>
          <w:szCs w:val="24"/>
          <w:lang w:val="uk-UA"/>
        </w:rPr>
        <w:t>Небога Володимир Васильович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7C13">
        <w:rPr>
          <w:rFonts w:ascii="Times New Roman" w:hAnsi="Times New Roman" w:cs="Times New Roman"/>
          <w:sz w:val="24"/>
          <w:szCs w:val="24"/>
          <w:lang w:val="uk-UA"/>
        </w:rPr>
        <w:t xml:space="preserve"> телефон 0982695107,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електрона адреса: </w:t>
      </w:r>
      <w:proofErr w:type="spellStart"/>
      <w:r w:rsidR="00667C13">
        <w:rPr>
          <w:rFonts w:ascii="Times New Roman" w:hAnsi="Times New Roman" w:cs="Times New Roman"/>
          <w:sz w:val="24"/>
          <w:szCs w:val="24"/>
          <w:lang w:val="en-US"/>
        </w:rPr>
        <w:t>neboga</w:t>
      </w:r>
      <w:proofErr w:type="spellEnd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s</w:t>
      </w:r>
      <w:proofErr w:type="spellStart"/>
      <w:r w:rsidR="006A47D2">
        <w:rPr>
          <w:rFonts w:ascii="Times New Roman" w:hAnsi="Times New Roman" w:cs="Times New Roman"/>
          <w:sz w:val="24"/>
          <w:szCs w:val="24"/>
          <w:lang w:val="en-US"/>
        </w:rPr>
        <w:t>arata</w:t>
      </w:r>
      <w:proofErr w:type="spellEnd"/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@ukr.net </w:t>
      </w:r>
    </w:p>
    <w:p w:rsidR="006A47D2" w:rsidRPr="006A47D2" w:rsidRDefault="00C172A4" w:rsidP="00DE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огляду об’єкта малої приватизації комунальної власності, а саме: </w:t>
      </w:r>
    </w:p>
    <w:p w:rsidR="00DE4ABC" w:rsidRDefault="00906959" w:rsidP="00DE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959">
        <w:rPr>
          <w:rFonts w:ascii="Times New Roman" w:hAnsi="Times New Roman" w:cs="Times New Roman"/>
          <w:b/>
          <w:sz w:val="24"/>
          <w:szCs w:val="24"/>
          <w:lang w:val="uk-UA"/>
        </w:rPr>
        <w:t>нежитлової будівлі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: понеділок - п’ятниця з 0</w:t>
      </w:r>
      <w:r w:rsidR="00C172A4" w:rsidRPr="00C172A4">
        <w:rPr>
          <w:rFonts w:ascii="Times New Roman" w:hAnsi="Times New Roman" w:cs="Times New Roman"/>
          <w:sz w:val="24"/>
          <w:szCs w:val="24"/>
        </w:rPr>
        <w:t>8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172A4" w:rsidRPr="00C172A4">
        <w:rPr>
          <w:rFonts w:ascii="Times New Roman" w:hAnsi="Times New Roman" w:cs="Times New Roman"/>
          <w:sz w:val="24"/>
          <w:szCs w:val="24"/>
        </w:rPr>
        <w:t>3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0 год. по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>0 год. за адресою: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 xml:space="preserve">Крістіана 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 xml:space="preserve">Вернера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(Леніна)</w:t>
      </w:r>
      <w:r w:rsidR="00DE4ABC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 xml:space="preserve">будинок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1/47</w:t>
      </w:r>
      <w:r w:rsidR="00DE4ABC" w:rsidRPr="007B0E75">
        <w:rPr>
          <w:rFonts w:ascii="Times New Roman" w:hAnsi="Times New Roman" w:cs="Times New Roman"/>
          <w:sz w:val="24"/>
          <w:szCs w:val="24"/>
          <w:lang w:val="uk-UA"/>
        </w:rPr>
        <w:t>, сел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>ище</w:t>
      </w:r>
      <w:r w:rsidR="00DE4ABC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4ABC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DE4ABC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 району, Одеської</w:t>
      </w:r>
      <w:r w:rsidR="00DE4ABC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DE4A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4ABC" w:rsidRPr="00DE4ABC" w:rsidRDefault="00DE4ABC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486DDD" w:rsidRPr="00DE4A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об’єкт малої приватизації комунальної власності: </w:t>
      </w:r>
    </w:p>
    <w:p w:rsidR="00525574" w:rsidRDefault="00DE4ABC" w:rsidP="000B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2.1. Опис об’єкта приватизації комунальної власності: </w:t>
      </w:r>
    </w:p>
    <w:p w:rsidR="004C23A9" w:rsidRDefault="00525574" w:rsidP="000B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</w:t>
      </w:r>
      <w:r w:rsidR="000B6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А; загальна площа 77,4 </w:t>
      </w:r>
      <w:proofErr w:type="spellStart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4C23A9" w:rsidRPr="00352FD3">
        <w:rPr>
          <w:rFonts w:ascii="Times New Roman" w:hAnsi="Times New Roman" w:cs="Times New Roman"/>
          <w:sz w:val="24"/>
          <w:szCs w:val="24"/>
          <w:lang w:val="uk-UA"/>
        </w:rPr>
        <w:t>, вулиця Крістіан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а Вернера (Леніна), будинок 1/47;</w:t>
      </w:r>
      <w:r w:rsidR="000B6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574" w:rsidRPr="000B60E9" w:rsidRDefault="004C23A9" w:rsidP="000B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свідоцтво на право власності на нерухоме майно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серія САА №418001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, форма власності – комунальна, власник – </w:t>
      </w:r>
      <w:proofErr w:type="spellStart"/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A5106" w:rsidRPr="000B60E9">
        <w:rPr>
          <w:rFonts w:ascii="Times New Roman" w:hAnsi="Times New Roman" w:cs="Times New Roman"/>
          <w:sz w:val="24"/>
          <w:szCs w:val="24"/>
          <w:lang w:val="uk-UA"/>
        </w:rPr>
        <w:t>аратська</w:t>
      </w:r>
      <w:proofErr w:type="spellEnd"/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  <w:r w:rsidR="00434151" w:rsidRPr="00434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151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 району Одеської</w:t>
      </w:r>
      <w:r w:rsidR="00434151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, дата реєстрації права комунальної власності </w:t>
      </w:r>
      <w:r w:rsidR="000B6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26.11.2004</w:t>
      </w:r>
      <w:r w:rsidR="00486DDD" w:rsidRPr="000B60E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525574" w:rsidRPr="004A69FC" w:rsidRDefault="006D2EA2" w:rsidP="002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2.2. </w:t>
      </w:r>
      <w:proofErr w:type="spellStart"/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C13">
        <w:rPr>
          <w:rFonts w:ascii="Times New Roman" w:hAnsi="Times New Roman" w:cs="Times New Roman"/>
          <w:sz w:val="24"/>
          <w:szCs w:val="24"/>
          <w:lang w:val="uk-UA"/>
        </w:rPr>
        <w:t>нежитлової будівлі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являється </w:t>
      </w:r>
      <w:proofErr w:type="spellStart"/>
      <w:r w:rsidRPr="004A69FC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селищн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34151" w:rsidRPr="00434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151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 району Одеської</w:t>
      </w:r>
      <w:r w:rsidR="00434151" w:rsidRPr="007B0E75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, код ЄДРПОУ:  04379189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, адреса: 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68200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Одеська область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Білгород-Дністровський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район, селище міського типу </w:t>
      </w:r>
      <w:proofErr w:type="spellStart"/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арата</w:t>
      </w:r>
      <w:proofErr w:type="spellEnd"/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, вул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иц</w:t>
      </w:r>
      <w:r w:rsidR="00667C1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Крістіана Вернера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7C13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; тел</w:t>
      </w:r>
      <w:r w:rsidR="004A69FC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ефон 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(0</w:t>
      </w:r>
      <w:r w:rsidR="004A69FC" w:rsidRPr="004A69FC">
        <w:rPr>
          <w:rFonts w:ascii="Times New Roman" w:hAnsi="Times New Roman" w:cs="Times New Roman"/>
          <w:sz w:val="24"/>
          <w:szCs w:val="24"/>
          <w:lang w:val="uk-UA"/>
        </w:rPr>
        <w:t>4848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) 2-</w:t>
      </w:r>
      <w:r w:rsidR="004A69FC" w:rsidRPr="004A69F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69FC" w:rsidRPr="004A69FC"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25574" w:rsidRPr="004A69FC" w:rsidRDefault="004A69FC" w:rsidP="002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Об’єкт малої приватизації комунальної власності –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нежитлова будівля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, введен</w:t>
      </w:r>
      <w:r w:rsidRPr="004A69F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 в експлуатацію у 19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 xml:space="preserve">0 році, </w:t>
      </w:r>
      <w:r w:rsidR="004C23A9">
        <w:rPr>
          <w:rFonts w:ascii="Times New Roman" w:hAnsi="Times New Roman" w:cs="Times New Roman"/>
          <w:sz w:val="24"/>
          <w:szCs w:val="24"/>
          <w:lang w:val="uk-UA"/>
        </w:rPr>
        <w:t>потребує капітального ремонту</w:t>
      </w:r>
      <w:r w:rsidR="00C634EE">
        <w:rPr>
          <w:rFonts w:ascii="Times New Roman" w:hAnsi="Times New Roman" w:cs="Times New Roman"/>
          <w:sz w:val="24"/>
          <w:szCs w:val="24"/>
          <w:lang w:val="uk-UA"/>
        </w:rPr>
        <w:t xml:space="preserve"> даху, підлоги</w:t>
      </w:r>
      <w:r w:rsidR="00667C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34EE">
        <w:rPr>
          <w:rFonts w:ascii="Times New Roman" w:hAnsi="Times New Roman" w:cs="Times New Roman"/>
          <w:sz w:val="24"/>
          <w:szCs w:val="24"/>
          <w:lang w:val="uk-UA"/>
        </w:rPr>
        <w:t xml:space="preserve"> пічного опалення</w:t>
      </w:r>
      <w:r w:rsidR="00486DDD" w:rsidRPr="004A69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634EE"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 відсутнє. </w:t>
      </w:r>
    </w:p>
    <w:p w:rsidR="00D04B95" w:rsidRPr="00D04B95" w:rsidRDefault="00486DDD" w:rsidP="00D0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A69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Pr="002B169D">
        <w:rPr>
          <w:rFonts w:ascii="Times New Roman" w:hAnsi="Times New Roman" w:cs="Times New Roman"/>
          <w:sz w:val="24"/>
          <w:szCs w:val="24"/>
          <w:lang w:val="uk-UA"/>
        </w:rPr>
        <w:t>Опис об’єкту ві</w:t>
      </w:r>
      <w:r w:rsidR="00737B03">
        <w:rPr>
          <w:rFonts w:ascii="Times New Roman" w:hAnsi="Times New Roman" w:cs="Times New Roman"/>
          <w:sz w:val="24"/>
          <w:szCs w:val="24"/>
          <w:lang w:val="uk-UA"/>
        </w:rPr>
        <w:t>дповідно до технічного паспорту</w:t>
      </w:r>
      <w:r w:rsidRPr="002B169D">
        <w:rPr>
          <w:rFonts w:ascii="Times New Roman" w:hAnsi="Times New Roman" w:cs="Times New Roman"/>
          <w:sz w:val="24"/>
          <w:szCs w:val="24"/>
          <w:lang w:val="uk-UA"/>
        </w:rPr>
        <w:t xml:space="preserve">, виготовленого </w:t>
      </w:r>
      <w:r w:rsidR="004A69FC" w:rsidRPr="002B169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Комунальним підприємством «</w:t>
      </w:r>
      <w:proofErr w:type="spellStart"/>
      <w:r w:rsidR="004A69FC" w:rsidRPr="002B169D">
        <w:rPr>
          <w:rFonts w:ascii="Times New Roman" w:hAnsi="Times New Roman" w:cs="Times New Roman"/>
          <w:sz w:val="24"/>
          <w:szCs w:val="24"/>
          <w:lang w:val="uk-UA"/>
        </w:rPr>
        <w:t>Саратське</w:t>
      </w:r>
      <w:proofErr w:type="spellEnd"/>
      <w:r w:rsidR="004A69FC" w:rsidRPr="002B169D">
        <w:rPr>
          <w:rFonts w:ascii="Times New Roman" w:hAnsi="Times New Roman" w:cs="Times New Roman"/>
          <w:sz w:val="24"/>
          <w:szCs w:val="24"/>
          <w:lang w:val="uk-UA"/>
        </w:rPr>
        <w:t xml:space="preserve"> бюро технічної інвентаризації» - </w:t>
      </w:r>
      <w:r w:rsidR="00C634EE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що складається із 5 (п’яти) </w:t>
      </w:r>
      <w:r w:rsidR="00C634EE" w:rsidRPr="002B169D">
        <w:rPr>
          <w:rFonts w:ascii="Times New Roman" w:hAnsi="Times New Roman" w:cs="Times New Roman"/>
          <w:sz w:val="24"/>
          <w:szCs w:val="24"/>
          <w:lang w:val="uk-UA"/>
        </w:rPr>
        <w:t>нежитлових приміщень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 №1-5, коридор №1</w:t>
      </w:r>
      <w:r w:rsidR="00D04B95" w:rsidRPr="00D04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загальною площею 1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04B95" w:rsidRPr="00675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04B9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; кабінет №2 загальною площею 9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4B95" w:rsidRPr="00675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04B9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; архів №3 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загальною площею 1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04B95" w:rsidRPr="00675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04B9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; кабінет №4 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загальною площею 1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1м</w:t>
      </w:r>
      <w:r w:rsidR="00D04B9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; кабінет №5 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загальною площею 1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4B95" w:rsidRPr="002B1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7м</w:t>
      </w:r>
      <w:r w:rsidR="00D04B9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34EE" w:rsidRDefault="00C634EE" w:rsidP="002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169D" w:rsidRDefault="00E35CFD" w:rsidP="002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779D6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стін – камінь </w:t>
      </w:r>
      <w:proofErr w:type="spellStart"/>
      <w:r w:rsidR="00D04B95">
        <w:rPr>
          <w:rFonts w:ascii="Times New Roman" w:hAnsi="Times New Roman" w:cs="Times New Roman"/>
          <w:sz w:val="24"/>
          <w:szCs w:val="24"/>
          <w:lang w:val="uk-UA"/>
        </w:rPr>
        <w:t>декарь</w:t>
      </w:r>
      <w:proofErr w:type="spellEnd"/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60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 xml:space="preserve">глина, </w:t>
      </w:r>
      <w:r w:rsidR="00660573">
        <w:rPr>
          <w:rFonts w:ascii="Times New Roman" w:hAnsi="Times New Roman" w:cs="Times New Roman"/>
          <w:sz w:val="24"/>
          <w:szCs w:val="24"/>
          <w:lang w:val="uk-UA"/>
        </w:rPr>
        <w:t xml:space="preserve">покрівля –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="006605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4B95">
        <w:rPr>
          <w:rFonts w:ascii="Times New Roman" w:hAnsi="Times New Roman" w:cs="Times New Roman"/>
          <w:sz w:val="24"/>
          <w:szCs w:val="24"/>
          <w:lang w:val="uk-UA"/>
        </w:rPr>
        <w:t>черепиця</w:t>
      </w:r>
      <w:r w:rsidR="00660573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525574" w:rsidRPr="002B169D" w:rsidRDefault="00525574" w:rsidP="002B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="00486DDD" w:rsidRPr="002B169D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 в оренду не передана, жодні інші права третіх осіб на будівлю, обмеження (обтяження) не зареєстровані. </w:t>
      </w:r>
    </w:p>
    <w:p w:rsidR="00525574" w:rsidRPr="000B60E9" w:rsidRDefault="00525574" w:rsidP="007B0E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93CBD" w:rsidRPr="00B93CBD" w:rsidRDefault="00525574" w:rsidP="00B9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B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</w:t>
      </w:r>
      <w:r w:rsidR="00486DDD" w:rsidRPr="00B93CBD">
        <w:rPr>
          <w:rFonts w:ascii="Times New Roman" w:hAnsi="Times New Roman" w:cs="Times New Roman"/>
          <w:sz w:val="24"/>
          <w:szCs w:val="24"/>
          <w:lang w:val="uk-UA"/>
        </w:rPr>
        <w:t>Земельна ділянка під вказаним об’єктом малої приватизації:</w:t>
      </w:r>
    </w:p>
    <w:p w:rsidR="00525574" w:rsidRPr="00403235" w:rsidRDefault="00403235" w:rsidP="004032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Земельна ділянка 0,0350 га, кадастровий номер 5124555100..01..001..0025 від 06.12.21 року.</w:t>
      </w:r>
    </w:p>
    <w:p w:rsidR="00525574" w:rsidRPr="00B93CBD" w:rsidRDefault="00525574" w:rsidP="00B9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  <w:r w:rsidR="00486DDD" w:rsidRPr="00B93CBD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Фотографічне зображення та план об’єкта додаються. </w:t>
      </w:r>
    </w:p>
    <w:p w:rsidR="00B93CBD" w:rsidRPr="00B93CBD" w:rsidRDefault="00525574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60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  <w:r w:rsidR="00486DDD" w:rsidRPr="00B93C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93CBD" w:rsidRPr="00B93C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6DDD" w:rsidRPr="00B93CB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про аукціон:</w:t>
      </w:r>
    </w:p>
    <w:p w:rsidR="00B93CBD" w:rsidRPr="003B17F1" w:rsidRDefault="00B93CBD" w:rsidP="007B0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17F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B17F1" w:rsidRPr="003B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DDD" w:rsidRPr="003B17F1">
        <w:rPr>
          <w:rFonts w:ascii="Times New Roman" w:hAnsi="Times New Roman" w:cs="Times New Roman"/>
          <w:sz w:val="24"/>
          <w:szCs w:val="24"/>
          <w:lang w:val="uk-UA"/>
        </w:rPr>
        <w:t xml:space="preserve">3.1. Спосіб проведення аукціону: </w:t>
      </w:r>
    </w:p>
    <w:p w:rsidR="00F84453" w:rsidRPr="006779D6" w:rsidRDefault="00B93CBD" w:rsidP="007B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="00486DDD" w:rsidRPr="006779D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а). Аукціон з умовами: </w:t>
      </w:r>
    </w:p>
    <w:p w:rsidR="00E35CFD" w:rsidRPr="00603D05" w:rsidRDefault="00135AAC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5CFD">
        <w:rPr>
          <w:rFonts w:ascii="Times New Roman" w:hAnsi="Times New Roman" w:cs="Times New Roman"/>
          <w:sz w:val="24"/>
          <w:szCs w:val="24"/>
          <w:lang w:val="uk-UA"/>
        </w:rPr>
        <w:t xml:space="preserve">      Дата проведення аукціону: </w:t>
      </w:r>
      <w:r w:rsidR="00E35CFD"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21 грудня 2022 року, час проведення визначається електронною торговою системою автоматично; </w:t>
      </w:r>
    </w:p>
    <w:p w:rsidR="00E35CFD" w:rsidRPr="00603D05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 Умова аукціону –  приватизація під житло. Оплата за незалежну оцінку          нежитлової будівлі Приватному підприємству «Багатопрофільна виробничо-комерційна фірма «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>» у розмірі 5500,0 грн.</w:t>
      </w:r>
    </w:p>
    <w:p w:rsidR="00E35CFD" w:rsidRPr="00603D05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 Стартова ціна об’єкта: 202</w:t>
      </w:r>
      <w:r>
        <w:rPr>
          <w:rFonts w:ascii="Times New Roman" w:hAnsi="Times New Roman" w:cs="Times New Roman"/>
          <w:sz w:val="24"/>
          <w:szCs w:val="24"/>
          <w:lang w:val="uk-UA"/>
        </w:rPr>
        <w:t>381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,0 грн. (двісті дві тисячі гривень) без урахування ПДВ. </w:t>
      </w:r>
    </w:p>
    <w:p w:rsidR="00E35CFD" w:rsidRPr="00603D05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       Стартова ціна об’єкта, без урахування ПДВ, для продажу на</w:t>
      </w:r>
      <w:r w:rsidR="00243C61">
        <w:rPr>
          <w:rFonts w:ascii="Times New Roman" w:hAnsi="Times New Roman" w:cs="Times New Roman"/>
          <w:sz w:val="24"/>
          <w:szCs w:val="24"/>
          <w:lang w:val="uk-UA"/>
        </w:rPr>
        <w:t xml:space="preserve"> повторному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аукціоні із зниженням стартової ціни 101</w:t>
      </w:r>
      <w:r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одна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35CFD" w:rsidRPr="00603D05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Стартова ціна об’єкта, без урахування ПДВ, для продажу на аукціоні за методом покрокового зниження ціни та подальшого подання цінових пропозицій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r w:rsidRPr="00603D0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03D05">
        <w:rPr>
          <w:rFonts w:ascii="Times New Roman" w:hAnsi="Times New Roman" w:cs="Times New Roman"/>
          <w:sz w:val="24"/>
          <w:szCs w:val="24"/>
          <w:lang w:val="uk-UA"/>
        </w:rPr>
        <w:t xml:space="preserve"> (сто одна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тисяча сто дев’яносто 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п’ятдесят копійок</w:t>
      </w:r>
      <w:r w:rsidRPr="00603D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35CFD" w:rsidRPr="00006719" w:rsidRDefault="00E35CFD" w:rsidP="00E35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E35CFD" w:rsidRPr="00006719" w:rsidRDefault="00E35CFD" w:rsidP="00E35CF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з умовами: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E35CFD" w:rsidRDefault="00E35CFD" w:rsidP="00E35CF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D6D20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E35CFD" w:rsidRDefault="00E35CFD" w:rsidP="00E35CF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</w:t>
      </w:r>
      <w:r>
        <w:rPr>
          <w:rFonts w:ascii="Times New Roman" w:hAnsi="Times New Roman"/>
          <w:sz w:val="24"/>
          <w:szCs w:val="24"/>
          <w:lang w:val="uk-UA"/>
        </w:rPr>
        <w:t>1011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грн. (одна тисяч</w:t>
      </w:r>
      <w:r>
        <w:rPr>
          <w:rFonts w:ascii="Times New Roman" w:hAnsi="Times New Roman"/>
          <w:sz w:val="24"/>
          <w:szCs w:val="24"/>
          <w:lang w:val="uk-UA"/>
        </w:rPr>
        <w:t>а одинадцять</w:t>
      </w:r>
      <w:r w:rsidRPr="00006719">
        <w:rPr>
          <w:rFonts w:ascii="Times New Roman" w:hAnsi="Times New Roman"/>
          <w:sz w:val="24"/>
          <w:szCs w:val="24"/>
          <w:lang w:val="uk-UA"/>
        </w:rPr>
        <w:t xml:space="preserve"> гривень).</w:t>
      </w:r>
    </w:p>
    <w:p w:rsidR="00E35CFD" w:rsidRPr="0030437F" w:rsidRDefault="00E35CFD" w:rsidP="00E35CF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043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Кількість кроків аукціону за методом покрокового зниження стартової ціни та подальшого подання цінових пропозицій: </w:t>
      </w:r>
      <w:r w:rsidRPr="0030437F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E35CFD" w:rsidRPr="00006719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D2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>Розмір гарантійного внеску становить: 20 відсотків стартової ціни продажу об’єкта незавершеного будівництва, а саме: 404</w:t>
      </w: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грн.(сорок тисяч чотириста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сімдесят шість</w:t>
      </w: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гривень). </w:t>
      </w:r>
    </w:p>
    <w:p w:rsidR="00E35CFD" w:rsidRPr="00006719" w:rsidRDefault="00E35CFD" w:rsidP="00E3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19">
        <w:rPr>
          <w:rFonts w:ascii="Times New Roman" w:hAnsi="Times New Roman" w:cs="Times New Roman"/>
          <w:sz w:val="24"/>
          <w:szCs w:val="24"/>
          <w:lang w:val="uk-UA"/>
        </w:rPr>
        <w:t xml:space="preserve">         Розмір реєстраційного внеску становить: 0,2 розміру мінімальної заробітної плати станом на 01 січня поточного року, а саме: 1300 грн.(одна тисяча двісті гривень). </w:t>
      </w:r>
    </w:p>
    <w:p w:rsidR="00F84453" w:rsidRPr="00161A5D" w:rsidRDefault="006779D6" w:rsidP="0067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3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DDD" w:rsidRPr="00161A5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7D262D" w:rsidRDefault="006779D6" w:rsidP="006779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161A5D">
        <w:rPr>
          <w:rFonts w:ascii="Times New Roman" w:hAnsi="Times New Roman" w:cs="Times New Roman"/>
          <w:sz w:val="24"/>
          <w:szCs w:val="24"/>
          <w:lang w:val="uk-UA"/>
        </w:rPr>
        <w:t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  <w:r w:rsidR="00486DDD" w:rsidRPr="000B60E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7D262D" w:rsidRPr="007D262D" w:rsidRDefault="006779D6" w:rsidP="0067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7D262D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об’єкт, який пропонувався для продажу на аукціоні, не продано, проводиться повторний аукціон без умов. </w:t>
      </w:r>
      <w:r w:rsidR="00403235">
        <w:rPr>
          <w:rFonts w:ascii="Times New Roman" w:hAnsi="Times New Roman" w:cs="Times New Roman"/>
          <w:sz w:val="24"/>
          <w:szCs w:val="24"/>
          <w:lang w:val="uk-UA"/>
        </w:rPr>
        <w:t>Всі повторні</w:t>
      </w:r>
      <w:r w:rsidR="00486DDD" w:rsidRPr="007D262D">
        <w:rPr>
          <w:rFonts w:ascii="Times New Roman" w:hAnsi="Times New Roman" w:cs="Times New Roman"/>
          <w:sz w:val="24"/>
          <w:szCs w:val="24"/>
          <w:lang w:val="uk-UA"/>
        </w:rPr>
        <w:t xml:space="preserve"> аукціон</w:t>
      </w:r>
      <w:r w:rsidR="00403235">
        <w:rPr>
          <w:rFonts w:ascii="Times New Roman" w:hAnsi="Times New Roman" w:cs="Times New Roman"/>
          <w:sz w:val="24"/>
          <w:szCs w:val="24"/>
          <w:lang w:val="uk-UA"/>
        </w:rPr>
        <w:t>и проводяться на 3-6 робочий день з дня наступного за днем публікації</w:t>
      </w:r>
      <w:r w:rsidR="00486DDD" w:rsidRPr="007D262D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торговій системі (ЕТС). </w:t>
      </w:r>
    </w:p>
    <w:p w:rsidR="007D262D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3.2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>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</w:t>
      </w:r>
    </w:p>
    <w:p w:rsidR="00143A3E" w:rsidRPr="00143A3E" w:rsidRDefault="00486DDD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99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43A3E">
        <w:rPr>
          <w:rFonts w:ascii="Times New Roman" w:hAnsi="Times New Roman" w:cs="Times New Roman"/>
          <w:sz w:val="24"/>
          <w:szCs w:val="24"/>
          <w:lang w:val="uk-UA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участь у приватизації об’єкта малої приватизації подаються: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2) для іноземних громадян - копія документа, що посвідчує особу;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3) для потенційних покупців - юридичних осіб: - витяг з Єдиного державного реєстру юридичних осіб, фізичних осіб - підприємців та громадських формувань України - для юридичних осіб - резидентів;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- остання річна або квартальна фінансова звітність;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банку, на рахунок, оператора електронного майданчика, через який подається заява на участь у приватизації; </w:t>
      </w:r>
    </w:p>
    <w:p w:rsidR="00143A3E" w:rsidRPr="00143A3E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143A3E">
        <w:rPr>
          <w:rFonts w:ascii="Times New Roman" w:hAnsi="Times New Roman" w:cs="Times New Roman"/>
          <w:sz w:val="24"/>
          <w:szCs w:val="24"/>
          <w:lang w:val="uk-UA"/>
        </w:rPr>
        <w:t xml:space="preserve">5) письмова згода потенційного покупця щодо взяття на себе зобов’язань, визначених умовами продажу. </w:t>
      </w:r>
    </w:p>
    <w:p w:rsidR="00135AAC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95B7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095B74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486DDD" w:rsidRPr="00135AAC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результатом проведення аукціону, здійснити продаж об’єкта нерухомого майна комунальної власності </w:t>
      </w:r>
      <w:r w:rsidR="00135AAC" w:rsidRPr="00135AA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0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будівля, А; загальна площа 77,4 </w:t>
      </w:r>
      <w:proofErr w:type="spellStart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.; форма власності – комунальна; частка 1/1, що розташована за адресою: 68200, Одеська область, Білгород-Дністровський район (Саратський район), </w:t>
      </w:r>
      <w:proofErr w:type="spellStart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="00950D06" w:rsidRPr="00352FD3">
        <w:rPr>
          <w:rFonts w:ascii="Times New Roman" w:hAnsi="Times New Roman" w:cs="Times New Roman"/>
          <w:sz w:val="24"/>
          <w:szCs w:val="24"/>
          <w:lang w:val="uk-UA"/>
        </w:rPr>
        <w:t>, вулиця Крістіан</w:t>
      </w:r>
      <w:r w:rsidR="00950D06">
        <w:rPr>
          <w:rFonts w:ascii="Times New Roman" w:hAnsi="Times New Roman" w:cs="Times New Roman"/>
          <w:sz w:val="24"/>
          <w:szCs w:val="24"/>
          <w:lang w:val="uk-UA"/>
        </w:rPr>
        <w:t>а Вернера (Леніна), будинок 1/47</w:t>
      </w:r>
      <w:r w:rsidR="00135A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07C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3.5.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Підписання договору проводиться після сплати переможцем за об’єкт приватизації.</w:t>
      </w:r>
    </w:p>
    <w:p w:rsidR="00135AAC" w:rsidRPr="006779D6" w:rsidRDefault="0036407C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</w:t>
      </w:r>
      <w:r w:rsidR="00434151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26 З</w:t>
      </w:r>
      <w:r w:rsidR="00434151">
        <w:rPr>
          <w:rFonts w:ascii="Times New Roman" w:hAnsi="Times New Roman" w:cs="Times New Roman"/>
          <w:sz w:val="24"/>
          <w:szCs w:val="24"/>
          <w:lang w:val="uk-UA"/>
        </w:rPr>
        <w:t xml:space="preserve">акону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34151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«Про приватизацію державного і комунального майна»). </w:t>
      </w:r>
    </w:p>
    <w:p w:rsidR="00135AAC" w:rsidRPr="006779D6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Виключними умовами для розірвання договору купівлі-продажу об’єкта приватизації в порядку, передбаченому законодавством, є: </w:t>
      </w:r>
    </w:p>
    <w:p w:rsidR="00135AAC" w:rsidRPr="006779D6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) невиконання умов продажу об’єкта і зобов’язань покупця, визначених договором купівлі-продажу, в установлений таким договором строк; </w:t>
      </w:r>
    </w:p>
    <w:p w:rsidR="00135AAC" w:rsidRPr="006779D6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) подання неправдивих відомостей; </w:t>
      </w:r>
    </w:p>
    <w:p w:rsidR="00135AAC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247386" w:rsidRPr="006779D6" w:rsidRDefault="00247386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 Невикористання об’єкта приватизації за цільовим призначенням, згідно умов аукціону.</w:t>
      </w:r>
    </w:p>
    <w:p w:rsidR="00135AAC" w:rsidRPr="006779D6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6407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 </w:t>
      </w:r>
      <w:r w:rsidR="00135AAC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779D6" w:rsidRPr="006779D6" w:rsidRDefault="00135AAC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lastRenderedPageBreak/>
        <w:t xml:space="preserve">        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повинен містити 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>цільове призначення об’єкта приватизації</w:t>
      </w:r>
      <w:r w:rsidR="006779D6" w:rsidRPr="006779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щодо відповідальності (звільнення від відповідальності) у разі виникнення </w:t>
      </w:r>
      <w:proofErr w:type="spellStart"/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форсмажорних</w:t>
      </w:r>
      <w:proofErr w:type="spellEnd"/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обставин (стихійне лихо, обставини непереборної сили тощо). </w:t>
      </w:r>
    </w:p>
    <w:p w:rsidR="00EE7991" w:rsidRDefault="006779D6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6779D6" w:rsidRPr="006779D6" w:rsidRDefault="00486DDD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99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 </w:t>
      </w:r>
    </w:p>
    <w:p w:rsidR="006779D6" w:rsidRPr="006779D6" w:rsidRDefault="00EE7991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умов договору купівлі-продажу, укладеного за результатом проведення аукціону здійснює орган приватизації – </w:t>
      </w:r>
      <w:proofErr w:type="spellStart"/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779D6" w:rsidRPr="006779D6">
        <w:rPr>
          <w:rFonts w:ascii="Times New Roman" w:hAnsi="Times New Roman" w:cs="Times New Roman"/>
          <w:sz w:val="24"/>
          <w:szCs w:val="24"/>
          <w:lang w:val="uk-UA"/>
        </w:rPr>
        <w:t>аратська</w:t>
      </w:r>
      <w:proofErr w:type="spellEnd"/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  <w:r w:rsidR="00247386">
        <w:rPr>
          <w:rFonts w:ascii="Times New Roman" w:hAnsi="Times New Roman" w:cs="Times New Roman"/>
          <w:sz w:val="24"/>
          <w:szCs w:val="24"/>
          <w:lang w:val="uk-UA"/>
        </w:rPr>
        <w:t xml:space="preserve"> Білгород-Дністровського району Одеської області</w:t>
      </w:r>
      <w:r w:rsidR="00486DDD" w:rsidRPr="006779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9D6" w:rsidRPr="006779D6" w:rsidRDefault="00486DDD" w:rsidP="00EE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99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Орган приватизації – </w:t>
      </w:r>
      <w:proofErr w:type="spellStart"/>
      <w:r w:rsidRPr="006779D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779D6" w:rsidRPr="006779D6">
        <w:rPr>
          <w:rFonts w:ascii="Times New Roman" w:hAnsi="Times New Roman" w:cs="Times New Roman"/>
          <w:sz w:val="24"/>
          <w:szCs w:val="24"/>
          <w:lang w:val="uk-UA"/>
        </w:rPr>
        <w:t>аратська</w:t>
      </w:r>
      <w:proofErr w:type="spellEnd"/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</w:t>
      </w:r>
      <w:r w:rsidR="00247386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району Одеської області</w:t>
      </w:r>
      <w:r w:rsidR="00247386"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>зобов’язана вимагати від нового власника виконання зобов’язань, визначених договором купівлі</w:t>
      </w:r>
      <w:r w:rsidR="006779D6" w:rsidRPr="006779D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779D6">
        <w:rPr>
          <w:rFonts w:ascii="Times New Roman" w:hAnsi="Times New Roman" w:cs="Times New Roman"/>
          <w:sz w:val="24"/>
          <w:szCs w:val="24"/>
          <w:lang w:val="uk-UA"/>
        </w:rPr>
        <w:t xml:space="preserve">продажу об’єкта приватизації, а в разі їх невиконання застосовувати до нього санкції, вид та розмір яких повинно бути відображено у договорі, укладеному за підсумками проведення аукціону. </w:t>
      </w:r>
    </w:p>
    <w:p w:rsidR="006779D6" w:rsidRDefault="006779D6" w:rsidP="007B0E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779D6" w:rsidRDefault="006779D6" w:rsidP="007B0E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67C13" w:rsidRDefault="006779D6" w:rsidP="00667C13">
      <w:pPr>
        <w:tabs>
          <w:tab w:val="left" w:pos="65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0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Саратської селищної ради                   </w:t>
      </w:r>
      <w:r w:rsidRPr="00DD30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В.П. </w:t>
      </w:r>
      <w:proofErr w:type="spellStart"/>
      <w:r w:rsidRPr="00DD30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Проданов</w:t>
      </w:r>
      <w:proofErr w:type="spellEnd"/>
    </w:p>
    <w:p w:rsidR="00667C13" w:rsidRDefault="00667C13" w:rsidP="00667C13">
      <w:pPr>
        <w:tabs>
          <w:tab w:val="left" w:pos="65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C13" w:rsidRDefault="00667C13" w:rsidP="00667C13">
      <w:pPr>
        <w:tabs>
          <w:tab w:val="left" w:pos="65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67C13" w:rsidSect="002203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0B8"/>
    <w:multiLevelType w:val="hybridMultilevel"/>
    <w:tmpl w:val="D56E94C4"/>
    <w:lvl w:ilvl="0" w:tplc="339C2F38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D8A6659"/>
    <w:multiLevelType w:val="hybridMultilevel"/>
    <w:tmpl w:val="8614443E"/>
    <w:lvl w:ilvl="0" w:tplc="4EB61554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486DDD"/>
    <w:rsid w:val="00010065"/>
    <w:rsid w:val="00024FB5"/>
    <w:rsid w:val="000368A3"/>
    <w:rsid w:val="000779B5"/>
    <w:rsid w:val="00095B74"/>
    <w:rsid w:val="000A06E0"/>
    <w:rsid w:val="000B60E9"/>
    <w:rsid w:val="000B64DC"/>
    <w:rsid w:val="000C3055"/>
    <w:rsid w:val="000D7246"/>
    <w:rsid w:val="000D78B3"/>
    <w:rsid w:val="0012673B"/>
    <w:rsid w:val="00135AAC"/>
    <w:rsid w:val="00143A3E"/>
    <w:rsid w:val="00143CBA"/>
    <w:rsid w:val="00161A5D"/>
    <w:rsid w:val="00195F7B"/>
    <w:rsid w:val="001A2D9B"/>
    <w:rsid w:val="001A5106"/>
    <w:rsid w:val="001B4344"/>
    <w:rsid w:val="001D5E6D"/>
    <w:rsid w:val="00201CAB"/>
    <w:rsid w:val="002203A9"/>
    <w:rsid w:val="00243C61"/>
    <w:rsid w:val="00247386"/>
    <w:rsid w:val="0029143F"/>
    <w:rsid w:val="002B169D"/>
    <w:rsid w:val="0030437F"/>
    <w:rsid w:val="00313023"/>
    <w:rsid w:val="00322165"/>
    <w:rsid w:val="0033346D"/>
    <w:rsid w:val="0034148D"/>
    <w:rsid w:val="0036407C"/>
    <w:rsid w:val="0037319F"/>
    <w:rsid w:val="003B17F1"/>
    <w:rsid w:val="003C483E"/>
    <w:rsid w:val="0040165E"/>
    <w:rsid w:val="00403235"/>
    <w:rsid w:val="0040429C"/>
    <w:rsid w:val="00434151"/>
    <w:rsid w:val="0044186E"/>
    <w:rsid w:val="0046102A"/>
    <w:rsid w:val="004852FA"/>
    <w:rsid w:val="00486DDD"/>
    <w:rsid w:val="004956E2"/>
    <w:rsid w:val="004A69FC"/>
    <w:rsid w:val="004C23A9"/>
    <w:rsid w:val="004D18F8"/>
    <w:rsid w:val="004E0054"/>
    <w:rsid w:val="0051090F"/>
    <w:rsid w:val="00525574"/>
    <w:rsid w:val="00620FFF"/>
    <w:rsid w:val="00644A42"/>
    <w:rsid w:val="00660573"/>
    <w:rsid w:val="00667C13"/>
    <w:rsid w:val="00675347"/>
    <w:rsid w:val="006779D6"/>
    <w:rsid w:val="006A47D2"/>
    <w:rsid w:val="006D2EA2"/>
    <w:rsid w:val="00737B03"/>
    <w:rsid w:val="00763497"/>
    <w:rsid w:val="00791711"/>
    <w:rsid w:val="007A41AD"/>
    <w:rsid w:val="007A4662"/>
    <w:rsid w:val="007B0E75"/>
    <w:rsid w:val="007C6D80"/>
    <w:rsid w:val="007C6F61"/>
    <w:rsid w:val="007D262D"/>
    <w:rsid w:val="007E6B13"/>
    <w:rsid w:val="008204A7"/>
    <w:rsid w:val="008A4AF5"/>
    <w:rsid w:val="008C42A3"/>
    <w:rsid w:val="008D3C5D"/>
    <w:rsid w:val="008E6A8F"/>
    <w:rsid w:val="00906959"/>
    <w:rsid w:val="009168CE"/>
    <w:rsid w:val="00950D06"/>
    <w:rsid w:val="00954FE6"/>
    <w:rsid w:val="009765B5"/>
    <w:rsid w:val="009A04CA"/>
    <w:rsid w:val="009B3281"/>
    <w:rsid w:val="00A07C92"/>
    <w:rsid w:val="00A16978"/>
    <w:rsid w:val="00A247A7"/>
    <w:rsid w:val="00AD68B0"/>
    <w:rsid w:val="00B10DCA"/>
    <w:rsid w:val="00B76B52"/>
    <w:rsid w:val="00B82C3C"/>
    <w:rsid w:val="00B93CBD"/>
    <w:rsid w:val="00B947C4"/>
    <w:rsid w:val="00BE0591"/>
    <w:rsid w:val="00C041DF"/>
    <w:rsid w:val="00C172A4"/>
    <w:rsid w:val="00C20FD1"/>
    <w:rsid w:val="00C34A7E"/>
    <w:rsid w:val="00C634EE"/>
    <w:rsid w:val="00C95E1D"/>
    <w:rsid w:val="00CC6B3B"/>
    <w:rsid w:val="00CD7F0D"/>
    <w:rsid w:val="00CE62FE"/>
    <w:rsid w:val="00D04B95"/>
    <w:rsid w:val="00D1550D"/>
    <w:rsid w:val="00D30CE2"/>
    <w:rsid w:val="00D63228"/>
    <w:rsid w:val="00D81B6E"/>
    <w:rsid w:val="00DA3D26"/>
    <w:rsid w:val="00DB6678"/>
    <w:rsid w:val="00DD3058"/>
    <w:rsid w:val="00DE4ABC"/>
    <w:rsid w:val="00DE550A"/>
    <w:rsid w:val="00DE5A01"/>
    <w:rsid w:val="00DF2754"/>
    <w:rsid w:val="00E132B2"/>
    <w:rsid w:val="00E35CFD"/>
    <w:rsid w:val="00E97667"/>
    <w:rsid w:val="00EB2C54"/>
    <w:rsid w:val="00EB6943"/>
    <w:rsid w:val="00ED519B"/>
    <w:rsid w:val="00EE7991"/>
    <w:rsid w:val="00F4187F"/>
    <w:rsid w:val="00F548AA"/>
    <w:rsid w:val="00F56645"/>
    <w:rsid w:val="00F84453"/>
    <w:rsid w:val="00F86C94"/>
    <w:rsid w:val="00FD5A40"/>
    <w:rsid w:val="00F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6E0"/>
    <w:pPr>
      <w:ind w:left="720"/>
      <w:contextualSpacing/>
    </w:pPr>
  </w:style>
  <w:style w:type="paragraph" w:customStyle="1" w:styleId="1">
    <w:name w:val="Без интервала1"/>
    <w:rsid w:val="00A07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A07C9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C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455A-F010-43F9-983D-7527394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45</cp:revision>
  <cp:lastPrinted>2022-12-05T07:09:00Z</cp:lastPrinted>
  <dcterms:created xsi:type="dcterms:W3CDTF">2021-05-25T13:52:00Z</dcterms:created>
  <dcterms:modified xsi:type="dcterms:W3CDTF">2022-12-12T14:07:00Z</dcterms:modified>
</cp:coreProperties>
</file>